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19AC62" w14:textId="38CD51AB" w:rsidR="00D642C8" w:rsidRPr="00BD5F11" w:rsidRDefault="00D642C8" w:rsidP="00D642C8">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3GPP TSG-RAN WG4 Meeting # 10</w:t>
      </w:r>
      <w:r w:rsidR="00230B35">
        <w:rPr>
          <w:rFonts w:asciiTheme="minorHAnsi" w:eastAsiaTheme="minorEastAsia" w:hAnsiTheme="minorHAnsi" w:cstheme="minorHAnsi"/>
          <w:bCs/>
          <w:noProof w:val="0"/>
          <w:sz w:val="24"/>
          <w:szCs w:val="24"/>
          <w:lang w:eastAsia="zh-CN"/>
        </w:rPr>
        <w:t>3</w:t>
      </w:r>
      <w:r w:rsidRPr="00BD5F11">
        <w:rPr>
          <w:rFonts w:asciiTheme="minorHAnsi" w:eastAsiaTheme="minorEastAsia" w:hAnsiTheme="minorHAnsi" w:cstheme="minorHAnsi"/>
          <w:bCs/>
          <w:noProof w:val="0"/>
          <w:sz w:val="24"/>
          <w:szCs w:val="24"/>
          <w:lang w:eastAsia="zh-CN"/>
        </w:rPr>
        <w:t>-e</w:t>
      </w:r>
      <w:r w:rsidRPr="00BD5F11">
        <w:rPr>
          <w:rFonts w:asciiTheme="minorHAnsi" w:eastAsiaTheme="minorEastAsia" w:hAnsiTheme="minorHAnsi" w:cstheme="minorHAnsi"/>
          <w:bCs/>
          <w:noProof w:val="0"/>
          <w:sz w:val="24"/>
          <w:szCs w:val="24"/>
          <w:lang w:eastAsia="zh-CN"/>
        </w:rPr>
        <w:tab/>
      </w:r>
      <w:r w:rsidR="006B49CD" w:rsidRPr="006B49CD">
        <w:rPr>
          <w:rFonts w:asciiTheme="minorHAnsi" w:eastAsiaTheme="minorEastAsia" w:hAnsiTheme="minorHAnsi" w:cstheme="minorHAnsi"/>
          <w:bCs/>
          <w:noProof w:val="0"/>
          <w:sz w:val="24"/>
          <w:szCs w:val="24"/>
          <w:lang w:eastAsia="zh-CN"/>
        </w:rPr>
        <w:t>R4-2207868</w:t>
      </w:r>
    </w:p>
    <w:p w14:paraId="54052093" w14:textId="42485930" w:rsidR="00D642C8" w:rsidRPr="00BD5F11" w:rsidRDefault="00D642C8" w:rsidP="00D642C8">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Electronic Meeting, </w:t>
      </w:r>
      <w:r w:rsidR="00230B35" w:rsidRPr="00230B35">
        <w:rPr>
          <w:rFonts w:asciiTheme="minorHAnsi" w:eastAsiaTheme="minorEastAsia" w:hAnsiTheme="minorHAnsi" w:cstheme="minorHAnsi" w:hint="eastAsia"/>
          <w:bCs/>
          <w:noProof w:val="0"/>
          <w:sz w:val="24"/>
          <w:szCs w:val="24"/>
          <w:lang w:eastAsia="zh-CN"/>
        </w:rPr>
        <w:t>May</w:t>
      </w:r>
      <w:r w:rsidR="00436FFC" w:rsidRPr="00230B35">
        <w:rPr>
          <w:rFonts w:asciiTheme="minorHAnsi" w:eastAsiaTheme="minorEastAsia" w:hAnsiTheme="minorHAnsi" w:cstheme="minorHAnsi"/>
          <w:bCs/>
          <w:noProof w:val="0"/>
          <w:sz w:val="24"/>
          <w:szCs w:val="24"/>
          <w:lang w:eastAsia="zh-CN"/>
        </w:rPr>
        <w:t xml:space="preserve"> </w:t>
      </w:r>
      <w:r w:rsidR="00230B35">
        <w:rPr>
          <w:rFonts w:asciiTheme="minorHAnsi" w:eastAsiaTheme="minorEastAsia" w:hAnsiTheme="minorHAnsi" w:cstheme="minorHAnsi"/>
          <w:bCs/>
          <w:noProof w:val="0"/>
          <w:sz w:val="24"/>
          <w:szCs w:val="24"/>
          <w:lang w:eastAsia="zh-CN"/>
        </w:rPr>
        <w:t>9</w:t>
      </w:r>
      <w:r w:rsidR="00230B35">
        <w:rPr>
          <w:rFonts w:ascii="Calibri" w:eastAsia="PMingLiU" w:hAnsi="Calibri" w:cs="Calibri"/>
          <w:sz w:val="24"/>
          <w:szCs w:val="24"/>
        </w:rPr>
        <w:t>–20</w:t>
      </w:r>
      <w:r w:rsidR="00436FFC" w:rsidRPr="00D0667E">
        <w:rPr>
          <w:rFonts w:ascii="Calibri" w:eastAsia="PMingLiU" w:hAnsi="Calibri" w:cs="Calibri"/>
          <w:sz w:val="24"/>
          <w:szCs w:val="24"/>
          <w:lang w:eastAsia="ja-JP"/>
        </w:rPr>
        <w:t>, 202</w:t>
      </w:r>
      <w:r w:rsidR="00436FFC">
        <w:rPr>
          <w:rFonts w:ascii="Calibri" w:eastAsia="PMingLiU" w:hAnsi="Calibri" w:cs="Calibri"/>
          <w:sz w:val="24"/>
          <w:szCs w:val="24"/>
          <w:lang w:eastAsia="ja-JP"/>
        </w:rPr>
        <w:t>2</w:t>
      </w:r>
    </w:p>
    <w:p w14:paraId="429A6B96" w14:textId="22CB8630" w:rsidR="00D83E75" w:rsidRPr="00E47876" w:rsidRDefault="006B5FD3" w:rsidP="00D642C8">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 xml:space="preserve">Agenda Item: </w:t>
      </w:r>
      <w:r w:rsidR="00230B35">
        <w:rPr>
          <w:rFonts w:asciiTheme="minorHAnsi" w:eastAsiaTheme="minorEastAsia" w:hAnsiTheme="minorHAnsi" w:cstheme="minorHAnsi"/>
          <w:bCs/>
          <w:noProof w:val="0"/>
          <w:sz w:val="24"/>
          <w:szCs w:val="24"/>
          <w:lang w:eastAsia="zh-CN"/>
        </w:rPr>
        <w:t>9.21.1</w:t>
      </w:r>
      <w:r w:rsidR="00B52B42" w:rsidRPr="00B52B42">
        <w:rPr>
          <w:rFonts w:asciiTheme="minorHAnsi" w:eastAsiaTheme="minorEastAsia" w:hAnsiTheme="minorHAnsi" w:cstheme="minorHAnsi"/>
          <w:bCs/>
          <w:noProof w:val="0"/>
          <w:sz w:val="24"/>
          <w:szCs w:val="24"/>
          <w:lang w:eastAsia="zh-CN"/>
        </w:rPr>
        <w:t>.1</w:t>
      </w:r>
    </w:p>
    <w:p w14:paraId="391E21F3" w14:textId="77777777" w:rsidR="00D83E75" w:rsidRPr="00BD5F11" w:rsidRDefault="00D83E75" w:rsidP="00D83E75">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5409338E" w14:textId="227F6490" w:rsidR="00D83E75" w:rsidRPr="00BD5F11" w:rsidRDefault="00D83E75" w:rsidP="00D83E75">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Title: Discussion on </w:t>
      </w:r>
      <w:r w:rsidR="00E47876" w:rsidRPr="00E47876">
        <w:rPr>
          <w:rFonts w:asciiTheme="minorHAnsi" w:eastAsiaTheme="minorEastAsia" w:hAnsiTheme="minorHAnsi" w:cstheme="minorHAnsi"/>
          <w:bCs/>
          <w:noProof w:val="0"/>
          <w:sz w:val="24"/>
          <w:szCs w:val="24"/>
          <w:lang w:eastAsia="zh-CN"/>
        </w:rPr>
        <w:t xml:space="preserve">efficient activation/de-activation mechanism for </w:t>
      </w:r>
      <w:proofErr w:type="spellStart"/>
      <w:r w:rsidR="00E47876" w:rsidRPr="00E47876">
        <w:rPr>
          <w:rFonts w:asciiTheme="minorHAnsi" w:eastAsiaTheme="minorEastAsia" w:hAnsiTheme="minorHAnsi" w:cstheme="minorHAnsi"/>
          <w:bCs/>
          <w:noProof w:val="0"/>
          <w:sz w:val="24"/>
          <w:szCs w:val="24"/>
          <w:lang w:eastAsia="zh-CN"/>
        </w:rPr>
        <w:t>SCell</w:t>
      </w:r>
      <w:proofErr w:type="spellEnd"/>
    </w:p>
    <w:p w14:paraId="000BA4FC" w14:textId="77777777" w:rsidR="0034111C" w:rsidRPr="00CD5E70" w:rsidRDefault="00D83E75" w:rsidP="00D83E75">
      <w:pPr>
        <w:pStyle w:val="a5"/>
        <w:tabs>
          <w:tab w:val="right" w:pos="9639"/>
          <w:tab w:val="right" w:pos="13323"/>
        </w:tabs>
        <w:rPr>
          <w:rFonts w:asciiTheme="minorHAnsi" w:eastAsiaTheme="minorEastAsia" w:hAnsiTheme="minorHAnsi" w:cs="Arial"/>
          <w:bCs/>
          <w:noProof w:val="0"/>
          <w:sz w:val="22"/>
          <w:szCs w:val="22"/>
          <w:lang w:eastAsia="zh-CN"/>
        </w:rPr>
      </w:pPr>
      <w:r w:rsidRPr="00BD5F11">
        <w:rPr>
          <w:rFonts w:asciiTheme="minorHAnsi" w:eastAsiaTheme="minorEastAsia" w:hAnsiTheme="minorHAnsi" w:cstheme="minorHAnsi"/>
          <w:bCs/>
          <w:noProof w:val="0"/>
          <w:sz w:val="24"/>
          <w:szCs w:val="24"/>
          <w:lang w:eastAsia="zh-CN"/>
        </w:rPr>
        <w:t>Document for: Discussion</w:t>
      </w:r>
      <w:r w:rsidR="00F43398">
        <w:rPr>
          <w:rFonts w:asciiTheme="minorHAnsi" w:eastAsiaTheme="minorEastAsia" w:hAnsiTheme="minorHAnsi" w:cs="Arial"/>
          <w:bCs/>
          <w:noProof w:val="0"/>
          <w:sz w:val="22"/>
          <w:szCs w:val="22"/>
          <w:lang w:eastAsia="zh-CN"/>
        </w:rPr>
        <w:tab/>
      </w:r>
    </w:p>
    <w:p w14:paraId="59C4F538" w14:textId="77777777" w:rsidR="0034111C" w:rsidRPr="00BD5F11" w:rsidRDefault="0034111C" w:rsidP="002E7133">
      <w:pPr>
        <w:pStyle w:val="1"/>
        <w:numPr>
          <w:ilvl w:val="0"/>
          <w:numId w:val="1"/>
        </w:numPr>
        <w:jc w:val="both"/>
        <w:rPr>
          <w:rFonts w:ascii="Calibri" w:hAnsi="Calibri"/>
          <w:szCs w:val="36"/>
          <w:lang w:eastAsia="zh-CN"/>
        </w:rPr>
      </w:pPr>
      <w:r w:rsidRPr="00BD5F11">
        <w:rPr>
          <w:rFonts w:ascii="Calibri" w:hAnsi="Calibri"/>
          <w:szCs w:val="36"/>
        </w:rPr>
        <w:tab/>
      </w:r>
      <w:r w:rsidR="00EE7FA7" w:rsidRPr="00BD5F11">
        <w:rPr>
          <w:rFonts w:ascii="Calibri" w:hAnsi="Calibri"/>
          <w:szCs w:val="36"/>
        </w:rPr>
        <w:t>Introduction</w:t>
      </w:r>
    </w:p>
    <w:p w14:paraId="74003C7C" w14:textId="78A6F48F" w:rsidR="0052332A" w:rsidRPr="0009699A" w:rsidRDefault="00E47876" w:rsidP="00D60AB2">
      <w:pPr>
        <w:rPr>
          <w:rFonts w:eastAsia="PMingLiU"/>
        </w:rPr>
      </w:pPr>
      <w:r w:rsidRPr="00E47876">
        <w:rPr>
          <w:rFonts w:eastAsia="PMingLiU"/>
        </w:rPr>
        <w:t>In RAN4 #10</w:t>
      </w:r>
      <w:r w:rsidR="00230B35">
        <w:rPr>
          <w:rFonts w:eastAsia="PMingLiU"/>
        </w:rPr>
        <w:t>2</w:t>
      </w:r>
      <w:r w:rsidRPr="00E47876">
        <w:rPr>
          <w:rFonts w:eastAsia="PMingLiU"/>
        </w:rPr>
        <w:t xml:space="preserve">-e meeting, a WF [1] was agreed on further discussions of temporary RS for efficient </w:t>
      </w:r>
      <w:proofErr w:type="spellStart"/>
      <w:r w:rsidRPr="00E47876">
        <w:rPr>
          <w:rFonts w:eastAsia="PMingLiU"/>
        </w:rPr>
        <w:t>SCell</w:t>
      </w:r>
      <w:proofErr w:type="spellEnd"/>
      <w:r w:rsidRPr="00E47876">
        <w:rPr>
          <w:rFonts w:eastAsia="PMingLiU"/>
        </w:rPr>
        <w:t xml:space="preserve"> activation in NR CA.</w:t>
      </w:r>
      <w:r w:rsidR="001067B5">
        <w:rPr>
          <w:rFonts w:eastAsia="PMingLiU"/>
        </w:rPr>
        <w:t xml:space="preserve"> There </w:t>
      </w:r>
      <w:r w:rsidR="00230B35">
        <w:rPr>
          <w:rFonts w:eastAsia="PMingLiU"/>
        </w:rPr>
        <w:t xml:space="preserve">are </w:t>
      </w:r>
      <w:r w:rsidR="001067B5">
        <w:rPr>
          <w:rFonts w:eastAsia="PMingLiU"/>
        </w:rPr>
        <w:t>still</w:t>
      </w:r>
      <w:r w:rsidR="00230B35">
        <w:rPr>
          <w:rFonts w:eastAsia="PMingLiU"/>
        </w:rPr>
        <w:t xml:space="preserve"> two</w:t>
      </w:r>
      <w:r w:rsidR="006F280F">
        <w:rPr>
          <w:rFonts w:eastAsia="PMingLiU"/>
        </w:rPr>
        <w:t xml:space="preserve"> remaining issue</w:t>
      </w:r>
      <w:r w:rsidR="00230B35">
        <w:rPr>
          <w:rFonts w:eastAsia="PMingLiU"/>
        </w:rPr>
        <w:t>s</w:t>
      </w:r>
      <w:r w:rsidR="001067B5">
        <w:rPr>
          <w:rFonts w:eastAsia="PMingLiU"/>
        </w:rPr>
        <w:t>.</w:t>
      </w:r>
      <w:r w:rsidRPr="00E47876">
        <w:rPr>
          <w:rFonts w:eastAsia="PMingLiU"/>
        </w:rPr>
        <w:t xml:space="preserve"> In this paper, we provide </w:t>
      </w:r>
      <w:r w:rsidR="001067B5">
        <w:rPr>
          <w:rFonts w:eastAsia="PMingLiU"/>
        </w:rPr>
        <w:t>some analysis</w:t>
      </w:r>
      <w:r w:rsidRPr="00E47876">
        <w:rPr>
          <w:rFonts w:eastAsia="PMingLiU"/>
        </w:rPr>
        <w:t xml:space="preserve"> on</w:t>
      </w:r>
      <w:r>
        <w:rPr>
          <w:rFonts w:eastAsia="PMingLiU"/>
        </w:rPr>
        <w:t xml:space="preserve"> </w:t>
      </w:r>
      <w:r w:rsidRPr="00E47876">
        <w:rPr>
          <w:rFonts w:eastAsia="PMingLiU"/>
        </w:rPr>
        <w:t xml:space="preserve">the </w:t>
      </w:r>
      <w:r w:rsidR="006F280F">
        <w:rPr>
          <w:rFonts w:eastAsia="PMingLiU"/>
        </w:rPr>
        <w:t>open issue</w:t>
      </w:r>
      <w:r w:rsidR="00230B35">
        <w:rPr>
          <w:rFonts w:eastAsia="PMingLiU"/>
        </w:rPr>
        <w:t>s</w:t>
      </w:r>
      <w:r w:rsidR="00AC03FF" w:rsidRPr="0009699A">
        <w:rPr>
          <w:rFonts w:eastAsia="PMingLiU"/>
        </w:rPr>
        <w:t>.</w:t>
      </w:r>
    </w:p>
    <w:p w14:paraId="481D520A" w14:textId="77777777" w:rsidR="005575F9" w:rsidRDefault="00C51F3B" w:rsidP="00FB4AB0">
      <w:pPr>
        <w:pStyle w:val="1"/>
        <w:numPr>
          <w:ilvl w:val="0"/>
          <w:numId w:val="1"/>
        </w:numPr>
        <w:jc w:val="both"/>
        <w:rPr>
          <w:rFonts w:asciiTheme="minorHAnsi" w:hAnsiTheme="minorHAnsi" w:cstheme="minorHAnsi"/>
          <w:szCs w:val="36"/>
        </w:rPr>
      </w:pPr>
      <w:r w:rsidRPr="00BD5F11">
        <w:rPr>
          <w:rFonts w:asciiTheme="minorHAnsi" w:hAnsiTheme="minorHAnsi" w:cstheme="minorHAnsi"/>
          <w:szCs w:val="36"/>
        </w:rPr>
        <w:t>Dis</w:t>
      </w:r>
      <w:r w:rsidR="0076676F" w:rsidRPr="00BD5F11">
        <w:rPr>
          <w:rFonts w:asciiTheme="minorHAnsi" w:hAnsiTheme="minorHAnsi" w:cstheme="minorHAnsi"/>
          <w:szCs w:val="36"/>
        </w:rPr>
        <w:t>cu</w:t>
      </w:r>
      <w:r w:rsidRPr="00BD5F11">
        <w:rPr>
          <w:rFonts w:asciiTheme="minorHAnsi" w:hAnsiTheme="minorHAnsi" w:cstheme="minorHAnsi"/>
          <w:szCs w:val="36"/>
        </w:rPr>
        <w:t>ssion</w:t>
      </w:r>
    </w:p>
    <w:p w14:paraId="06466807" w14:textId="2176B807" w:rsidR="00AB365F" w:rsidRPr="00AB365F" w:rsidRDefault="00AB365F" w:rsidP="00AB365F">
      <w:pPr>
        <w:pStyle w:val="2"/>
        <w:rPr>
          <w:rFonts w:asciiTheme="minorHAnsi" w:eastAsia="PMingLiU" w:hAnsiTheme="minorHAnsi" w:cstheme="minorHAnsi"/>
          <w:szCs w:val="32"/>
          <w:lang w:eastAsia="zh-TW"/>
        </w:rPr>
      </w:pPr>
      <w:r>
        <w:rPr>
          <w:rFonts w:asciiTheme="minorHAnsi" w:eastAsia="PMingLiU" w:hAnsiTheme="minorHAnsi" w:cstheme="minorHAnsi"/>
          <w:szCs w:val="32"/>
          <w:lang w:eastAsia="zh-TW"/>
        </w:rPr>
        <w:t xml:space="preserve">2.1 </w:t>
      </w:r>
      <w:r w:rsidRPr="00AB365F">
        <w:rPr>
          <w:rFonts w:asciiTheme="minorHAnsi" w:eastAsia="PMingLiU" w:hAnsiTheme="minorHAnsi" w:cstheme="minorHAnsi"/>
          <w:szCs w:val="32"/>
          <w:lang w:eastAsia="zh-TW"/>
        </w:rPr>
        <w:t xml:space="preserve">Temporary RS based </w:t>
      </w:r>
      <w:proofErr w:type="spellStart"/>
      <w:r w:rsidRPr="00AB365F">
        <w:rPr>
          <w:rFonts w:asciiTheme="minorHAnsi" w:eastAsia="PMingLiU" w:hAnsiTheme="minorHAnsi" w:cstheme="minorHAnsi"/>
          <w:szCs w:val="32"/>
          <w:lang w:eastAsia="zh-TW"/>
        </w:rPr>
        <w:t>SCell</w:t>
      </w:r>
      <w:proofErr w:type="spellEnd"/>
      <w:r w:rsidRPr="00AB365F">
        <w:rPr>
          <w:rFonts w:asciiTheme="minorHAnsi" w:eastAsia="PMingLiU" w:hAnsiTheme="minorHAnsi" w:cstheme="minorHAnsi"/>
          <w:szCs w:val="32"/>
          <w:lang w:eastAsia="zh-TW"/>
        </w:rPr>
        <w:t xml:space="preserve"> activation delay</w:t>
      </w:r>
    </w:p>
    <w:p w14:paraId="17583EDF" w14:textId="351AFF76" w:rsidR="00C23C18" w:rsidRPr="00C23C18" w:rsidRDefault="00E95AC9" w:rsidP="00E95AC9">
      <w:pPr>
        <w:rPr>
          <w:lang w:val="en-GB"/>
        </w:rPr>
      </w:pPr>
      <w:r>
        <w:rPr>
          <w:lang w:val="en-GB"/>
        </w:rPr>
        <w:t xml:space="preserve">In RAN4#102-e meeting, </w:t>
      </w:r>
      <w:r w:rsidR="00F97CCB">
        <w:rPr>
          <w:lang w:val="en-GB"/>
        </w:rPr>
        <w:t>RAN4 has r</w:t>
      </w:r>
      <w:r w:rsidR="00F97CCB" w:rsidRPr="00F97CCB">
        <w:rPr>
          <w:lang w:val="en-GB"/>
        </w:rPr>
        <w:t>each</w:t>
      </w:r>
      <w:r w:rsidR="00F97CCB">
        <w:rPr>
          <w:lang w:val="en-GB"/>
        </w:rPr>
        <w:t>ed</w:t>
      </w:r>
      <w:r w:rsidR="00F97CCB" w:rsidRPr="00F97CCB">
        <w:rPr>
          <w:lang w:val="en-GB"/>
        </w:rPr>
        <w:t xml:space="preserve"> consensus</w:t>
      </w:r>
      <w:r w:rsidR="00F42C63">
        <w:rPr>
          <w:lang w:val="en-GB"/>
        </w:rPr>
        <w:t>es</w:t>
      </w:r>
      <w:r w:rsidR="00230B35">
        <w:rPr>
          <w:lang w:val="en-GB"/>
        </w:rPr>
        <w:t xml:space="preserve"> on the delay requirement</w:t>
      </w:r>
      <w:r w:rsidR="00F97CCB">
        <w:rPr>
          <w:lang w:val="en-GB"/>
        </w:rPr>
        <w:t xml:space="preserve"> </w:t>
      </w:r>
      <w:r w:rsidR="00230B35">
        <w:rPr>
          <w:lang w:val="en-GB"/>
        </w:rPr>
        <w:t>on</w:t>
      </w:r>
      <w:r w:rsidR="00F42C63">
        <w:rPr>
          <w:lang w:val="en-GB"/>
        </w:rPr>
        <w:t xml:space="preserve"> </w:t>
      </w:r>
      <w:r w:rsidR="00F97CCB">
        <w:rPr>
          <w:lang w:val="en-GB"/>
        </w:rPr>
        <w:t>scenario</w:t>
      </w:r>
      <w:r w:rsidR="005A0558">
        <w:rPr>
          <w:lang w:val="en-GB"/>
        </w:rPr>
        <w:t>#</w:t>
      </w:r>
      <w:r w:rsidR="00F97CCB">
        <w:rPr>
          <w:lang w:val="en-GB"/>
        </w:rPr>
        <w:t>3</w:t>
      </w:r>
      <w:r w:rsidR="006F280F">
        <w:rPr>
          <w:lang w:val="en-GB"/>
        </w:rPr>
        <w:t xml:space="preserve"> (</w:t>
      </w:r>
      <w:r w:rsidR="006F280F" w:rsidRPr="00C23C18">
        <w:rPr>
          <w:lang w:val="en-GB"/>
        </w:rPr>
        <w:t xml:space="preserve">there is no active serving cell on that FR2 band, and target </w:t>
      </w:r>
      <w:proofErr w:type="spellStart"/>
      <w:r w:rsidR="006F280F" w:rsidRPr="00C23C18">
        <w:rPr>
          <w:lang w:val="en-GB"/>
        </w:rPr>
        <w:t>S</w:t>
      </w:r>
      <w:r w:rsidR="006F280F">
        <w:rPr>
          <w:lang w:val="en-GB"/>
        </w:rPr>
        <w:t>C</w:t>
      </w:r>
      <w:r w:rsidR="006F280F" w:rsidRPr="00C23C18">
        <w:rPr>
          <w:lang w:val="en-GB"/>
        </w:rPr>
        <w:t>ell</w:t>
      </w:r>
      <w:proofErr w:type="spellEnd"/>
      <w:r w:rsidR="006F280F" w:rsidRPr="00C23C18">
        <w:rPr>
          <w:lang w:val="en-GB"/>
        </w:rPr>
        <w:t xml:space="preserve"> is known to UE</w:t>
      </w:r>
      <w:r w:rsidR="006F280F">
        <w:rPr>
          <w:lang w:val="en-GB"/>
        </w:rPr>
        <w:t>)</w:t>
      </w:r>
      <w:r w:rsidR="00230B35">
        <w:rPr>
          <w:lang w:val="en-GB"/>
        </w:rPr>
        <w:t>, but the conditions</w:t>
      </w:r>
      <w:r>
        <w:rPr>
          <w:lang w:val="en-GB"/>
        </w:rPr>
        <w:t xml:space="preserve"> still need further discussion</w:t>
      </w:r>
      <w:r w:rsidR="00230B35">
        <w:rPr>
          <w:lang w:val="en-GB"/>
        </w:rPr>
        <w:t>.</w:t>
      </w:r>
    </w:p>
    <w:tbl>
      <w:tblPr>
        <w:tblStyle w:val="af7"/>
        <w:tblW w:w="0" w:type="auto"/>
        <w:tblInd w:w="562" w:type="dxa"/>
        <w:tblLook w:val="04A0" w:firstRow="1" w:lastRow="0" w:firstColumn="1" w:lastColumn="0" w:noHBand="0" w:noVBand="1"/>
      </w:tblPr>
      <w:tblGrid>
        <w:gridCol w:w="8505"/>
      </w:tblGrid>
      <w:tr w:rsidR="00C23C18" w14:paraId="3086EC70" w14:textId="77777777" w:rsidTr="00C54E95">
        <w:tc>
          <w:tcPr>
            <w:tcW w:w="8505" w:type="dxa"/>
          </w:tcPr>
          <w:p w14:paraId="5F8F2DE2" w14:textId="77777777" w:rsidR="00E95AC9" w:rsidRDefault="00E95AC9" w:rsidP="00E95AC9">
            <w:pPr>
              <w:spacing w:after="120"/>
              <w:rPr>
                <w:b/>
                <w:u w:val="single"/>
              </w:rPr>
            </w:pPr>
            <w:r w:rsidRPr="00A016CF">
              <w:rPr>
                <w:b/>
                <w:szCs w:val="24"/>
                <w:u w:val="single"/>
              </w:rPr>
              <w:t xml:space="preserve">Issue </w:t>
            </w:r>
            <w:r>
              <w:rPr>
                <w:b/>
                <w:szCs w:val="24"/>
                <w:u w:val="single"/>
              </w:rPr>
              <w:t>1-1</w:t>
            </w:r>
            <w:r w:rsidRPr="00A47600">
              <w:rPr>
                <w:b/>
                <w:szCs w:val="24"/>
                <w:u w:val="single"/>
              </w:rPr>
              <w:t>:</w:t>
            </w:r>
            <w:r w:rsidRPr="00A47600">
              <w:rPr>
                <w:i/>
                <w:color w:val="5B9BD5" w:themeColor="accent1"/>
                <w:u w:val="single"/>
              </w:rPr>
              <w:t xml:space="preserve"> </w:t>
            </w:r>
            <w:proofErr w:type="spellStart"/>
            <w:r>
              <w:rPr>
                <w:b/>
                <w:u w:val="single"/>
              </w:rPr>
              <w:t>T</w:t>
            </w:r>
            <w:r w:rsidRPr="008937CD">
              <w:rPr>
                <w:b/>
                <w:u w:val="single"/>
                <w:vertAlign w:val="subscript"/>
              </w:rPr>
              <w:t>uncertainty_MAC</w:t>
            </w:r>
            <w:proofErr w:type="spellEnd"/>
            <w:r>
              <w:rPr>
                <w:b/>
                <w:u w:val="single"/>
              </w:rPr>
              <w:t xml:space="preserve"> for scenario #3 </w:t>
            </w:r>
          </w:p>
          <w:p w14:paraId="12E01C2F" w14:textId="77777777" w:rsidR="00E95AC9" w:rsidRDefault="00E95AC9" w:rsidP="00E95AC9">
            <w:pPr>
              <w:spacing w:after="120"/>
              <w:rPr>
                <w:b/>
              </w:rPr>
            </w:pPr>
            <w:r w:rsidRPr="005F3827">
              <w:rPr>
                <w:b/>
              </w:rPr>
              <w:t xml:space="preserve">Scenario </w:t>
            </w:r>
            <w:r>
              <w:rPr>
                <w:b/>
              </w:rPr>
              <w:t>#</w:t>
            </w:r>
            <w:r w:rsidRPr="005F3827">
              <w:rPr>
                <w:b/>
              </w:rPr>
              <w:t xml:space="preserve">3: </w:t>
            </w:r>
            <w:proofErr w:type="spellStart"/>
            <w:r w:rsidRPr="005F3827">
              <w:rPr>
                <w:b/>
              </w:rPr>
              <w:t>SCell</w:t>
            </w:r>
            <w:proofErr w:type="spellEnd"/>
            <w:r w:rsidRPr="005F3827">
              <w:rPr>
                <w:b/>
              </w:rPr>
              <w:t xml:space="preserve"> to be activated belongs to FR2, if there is no active serving cell on that FR2 band, and target </w:t>
            </w:r>
            <w:proofErr w:type="spellStart"/>
            <w:r w:rsidRPr="005F3827">
              <w:rPr>
                <w:b/>
              </w:rPr>
              <w:t>SCell</w:t>
            </w:r>
            <w:proofErr w:type="spellEnd"/>
            <w:r w:rsidRPr="005F3827">
              <w:rPr>
                <w:b/>
              </w:rPr>
              <w:t xml:space="preserve"> is known to UE.</w:t>
            </w:r>
          </w:p>
          <w:p w14:paraId="3AA5EBD3" w14:textId="77777777" w:rsidR="00E95AC9" w:rsidRPr="00C56602" w:rsidRDefault="00E95AC9" w:rsidP="00E95AC9">
            <w:pPr>
              <w:spacing w:after="120"/>
              <w:rPr>
                <w:szCs w:val="24"/>
              </w:rPr>
            </w:pPr>
            <w:r w:rsidRPr="00C56602">
              <w:rPr>
                <w:bCs/>
                <w:szCs w:val="24"/>
              </w:rPr>
              <w:t xml:space="preserve">Assuming </w:t>
            </w:r>
            <w:r w:rsidRPr="00C56602">
              <w:rPr>
                <w:bCs/>
              </w:rPr>
              <w:t>PDCCH TCI and PDSCH TCI (when applicable) shall be associated with the triggered temporary RS burst:</w:t>
            </w:r>
          </w:p>
          <w:p w14:paraId="0A54D2B3" w14:textId="77777777" w:rsidR="00E95AC9" w:rsidRPr="00C56602" w:rsidRDefault="00E95AC9" w:rsidP="00E95AC9">
            <w:pPr>
              <w:pStyle w:val="af5"/>
              <w:numPr>
                <w:ilvl w:val="5"/>
                <w:numId w:val="30"/>
              </w:numPr>
              <w:spacing w:after="120"/>
              <w:ind w:leftChars="350" w:left="1155"/>
            </w:pPr>
            <w:r w:rsidRPr="00C56602">
              <w:t xml:space="preserve">if semi-persistent CSI-RS is used for CSI reporting, </w:t>
            </w:r>
            <w:proofErr w:type="spellStart"/>
            <w:r w:rsidRPr="00C56602">
              <w:t>T</w:t>
            </w:r>
            <w:r w:rsidRPr="00C56602">
              <w:rPr>
                <w:vertAlign w:val="subscript"/>
              </w:rPr>
              <w:t>activation_time</w:t>
            </w:r>
            <w:proofErr w:type="spellEnd"/>
            <w:r w:rsidRPr="00C56602">
              <w:t xml:space="preserve"> is 3ms + max (</w:t>
            </w:r>
            <w:proofErr w:type="spellStart"/>
            <w:r w:rsidRPr="00C56602">
              <w:t>T</w:t>
            </w:r>
            <w:r w:rsidRPr="00C56602">
              <w:rPr>
                <w:vertAlign w:val="subscript"/>
              </w:rPr>
              <w:t>temp_RS</w:t>
            </w:r>
            <w:proofErr w:type="spellEnd"/>
            <w:r w:rsidRPr="00C56602">
              <w:t xml:space="preserve">+ 2ms, </w:t>
            </w:r>
            <w:proofErr w:type="spellStart"/>
            <w:r w:rsidRPr="00C56602">
              <w:t>T</w:t>
            </w:r>
            <w:r w:rsidRPr="00C56602">
              <w:rPr>
                <w:vertAlign w:val="subscript"/>
              </w:rPr>
              <w:t>uncertainty_SP</w:t>
            </w:r>
            <w:proofErr w:type="spellEnd"/>
            <w:r w:rsidRPr="00C56602">
              <w:t>)</w:t>
            </w:r>
          </w:p>
          <w:p w14:paraId="7323D6B8" w14:textId="77777777" w:rsidR="00E95AC9" w:rsidRPr="00C56602" w:rsidRDefault="00E95AC9" w:rsidP="00E95AC9">
            <w:pPr>
              <w:pStyle w:val="af5"/>
              <w:numPr>
                <w:ilvl w:val="5"/>
                <w:numId w:val="30"/>
              </w:numPr>
              <w:spacing w:after="120"/>
              <w:ind w:leftChars="350" w:left="1155"/>
            </w:pPr>
            <w:r w:rsidRPr="00C56602">
              <w:t xml:space="preserve">if periodic CSI-RS is used for CSI reporting, </w:t>
            </w:r>
            <w:proofErr w:type="spellStart"/>
            <w:r w:rsidRPr="00C56602">
              <w:t>T</w:t>
            </w:r>
            <w:r w:rsidRPr="00C56602">
              <w:rPr>
                <w:vertAlign w:val="subscript"/>
              </w:rPr>
              <w:t>activation_time</w:t>
            </w:r>
            <w:proofErr w:type="spellEnd"/>
            <w:r w:rsidRPr="00C56602">
              <w:t xml:space="preserve"> is max (</w:t>
            </w:r>
            <w:proofErr w:type="spellStart"/>
            <w:r w:rsidRPr="00C56602">
              <w:t>T</w:t>
            </w:r>
            <w:r w:rsidRPr="00C56602">
              <w:rPr>
                <w:vertAlign w:val="subscript"/>
              </w:rPr>
              <w:t>temp_RS</w:t>
            </w:r>
            <w:proofErr w:type="spellEnd"/>
            <w:r w:rsidRPr="00C56602">
              <w:t xml:space="preserve"> + 5ms, </w:t>
            </w:r>
            <w:proofErr w:type="spellStart"/>
            <w:r w:rsidRPr="00C56602">
              <w:t>T</w:t>
            </w:r>
            <w:r w:rsidRPr="00C56602">
              <w:rPr>
                <w:vertAlign w:val="subscript"/>
              </w:rPr>
              <w:t>uncertainty_RRC</w:t>
            </w:r>
            <w:proofErr w:type="spellEnd"/>
            <w:r w:rsidRPr="00C56602">
              <w:t xml:space="preserve"> + </w:t>
            </w:r>
            <w:proofErr w:type="spellStart"/>
            <w:r w:rsidRPr="00C56602">
              <w:t>T</w:t>
            </w:r>
            <w:r w:rsidRPr="00C56602">
              <w:rPr>
                <w:vertAlign w:val="subscript"/>
              </w:rPr>
              <w:t>RRC_delay</w:t>
            </w:r>
            <w:proofErr w:type="spellEnd"/>
            <w:r w:rsidRPr="00C56602">
              <w:t>-T</w:t>
            </w:r>
            <w:r w:rsidRPr="00C56602">
              <w:rPr>
                <w:vertAlign w:val="subscript"/>
              </w:rPr>
              <w:t>HARQ</w:t>
            </w:r>
            <w:r w:rsidRPr="00C56602">
              <w:t>)</w:t>
            </w:r>
          </w:p>
          <w:p w14:paraId="40F14BCD" w14:textId="77777777" w:rsidR="00E95AC9" w:rsidRPr="00C56602" w:rsidRDefault="00E95AC9" w:rsidP="00E95AC9">
            <w:pPr>
              <w:pStyle w:val="af5"/>
              <w:spacing w:after="120"/>
              <w:ind w:leftChars="128" w:left="269" w:firstLine="400"/>
            </w:pPr>
            <w:r w:rsidRPr="00C56602">
              <w:t xml:space="preserve">under the condition that </w:t>
            </w:r>
          </w:p>
          <w:p w14:paraId="03F5D42A" w14:textId="77777777" w:rsidR="00E95AC9" w:rsidRPr="00C56602" w:rsidRDefault="00E95AC9" w:rsidP="00E95AC9">
            <w:pPr>
              <w:pStyle w:val="af5"/>
              <w:numPr>
                <w:ilvl w:val="5"/>
                <w:numId w:val="30"/>
              </w:numPr>
              <w:spacing w:after="120"/>
              <w:ind w:leftChars="350" w:left="1155"/>
            </w:pPr>
            <w:r w:rsidRPr="00C56602">
              <w:rPr>
                <w:lang w:eastAsia="zh-CN"/>
              </w:rPr>
              <w:t>One of the candidate TCI states configured in TCI-</w:t>
            </w:r>
            <w:proofErr w:type="spellStart"/>
            <w:r w:rsidRPr="00C56602">
              <w:rPr>
                <w:lang w:eastAsia="zh-CN"/>
              </w:rPr>
              <w:t>StatesPDCCH</w:t>
            </w:r>
            <w:proofErr w:type="spellEnd"/>
            <w:r w:rsidRPr="00C56602">
              <w:rPr>
                <w:lang w:eastAsia="zh-CN"/>
              </w:rPr>
              <w:t>-</w:t>
            </w:r>
            <w:proofErr w:type="spellStart"/>
            <w:r w:rsidRPr="00C56602">
              <w:rPr>
                <w:lang w:eastAsia="zh-CN"/>
              </w:rPr>
              <w:t>ToAddList</w:t>
            </w:r>
            <w:proofErr w:type="spellEnd"/>
            <w:r w:rsidRPr="00C56602">
              <w:rPr>
                <w:lang w:eastAsia="zh-CN"/>
              </w:rPr>
              <w:t xml:space="preserve"> has the same QCL source of the triggered A-TRS,</w:t>
            </w:r>
          </w:p>
          <w:p w14:paraId="08D8F6D3" w14:textId="77777777" w:rsidR="00E95AC9" w:rsidRPr="00C56602" w:rsidRDefault="00E95AC9" w:rsidP="00E95AC9">
            <w:pPr>
              <w:pStyle w:val="af5"/>
              <w:numPr>
                <w:ilvl w:val="5"/>
                <w:numId w:val="30"/>
              </w:numPr>
              <w:spacing w:after="120"/>
              <w:ind w:leftChars="350" w:left="1155"/>
            </w:pPr>
            <w:r w:rsidRPr="00C56602">
              <w:rPr>
                <w:lang w:eastAsia="zh-CN"/>
              </w:rPr>
              <w:t>The QCL source of CSI-RS for CQI reporting is the same as the triggered A-TRS,</w:t>
            </w:r>
          </w:p>
          <w:p w14:paraId="36D1053E" w14:textId="7CBF62C2" w:rsidR="00791BB9" w:rsidRPr="00E67866" w:rsidRDefault="00E95AC9" w:rsidP="00E67866">
            <w:pPr>
              <w:pStyle w:val="af5"/>
              <w:numPr>
                <w:ilvl w:val="5"/>
                <w:numId w:val="30"/>
              </w:numPr>
              <w:spacing w:after="120"/>
              <w:ind w:leftChars="350" w:left="1155"/>
            </w:pPr>
            <w:r w:rsidRPr="00C56602">
              <w:t xml:space="preserve">The TCI state for PDCCH/PDSCH that is the same as A-TRS is assumed during </w:t>
            </w:r>
            <w:proofErr w:type="spellStart"/>
            <w:r w:rsidRPr="00C56602">
              <w:t>SCell</w:t>
            </w:r>
            <w:proofErr w:type="spellEnd"/>
            <w:r w:rsidRPr="00C56602">
              <w:t xml:space="preserve"> activation until changed by network after </w:t>
            </w:r>
            <w:proofErr w:type="spellStart"/>
            <w:r w:rsidRPr="00C56602">
              <w:t>SCell</w:t>
            </w:r>
            <w:proofErr w:type="spellEnd"/>
            <w:r w:rsidRPr="00C56602">
              <w:t xml:space="preserve"> activation.</w:t>
            </w:r>
          </w:p>
          <w:p w14:paraId="4F015CD7" w14:textId="77777777" w:rsidR="00791BB9" w:rsidRDefault="00791BB9" w:rsidP="00E95AC9">
            <w:pPr>
              <w:pStyle w:val="af5"/>
              <w:ind w:left="620"/>
              <w:rPr>
                <w:b/>
                <w:lang w:eastAsia="zh-CN"/>
              </w:rPr>
            </w:pPr>
          </w:p>
          <w:p w14:paraId="111B5909" w14:textId="77777777" w:rsidR="00E95AC9" w:rsidRDefault="00E95AC9" w:rsidP="00E95AC9">
            <w:pPr>
              <w:pStyle w:val="af5"/>
              <w:ind w:left="620"/>
              <w:rPr>
                <w:lang w:eastAsia="zh-CN"/>
              </w:rPr>
            </w:pPr>
            <w:r w:rsidRPr="00C56602">
              <w:rPr>
                <w:b/>
                <w:lang w:eastAsia="zh-CN"/>
              </w:rPr>
              <w:t>FFS</w:t>
            </w:r>
            <w:r w:rsidRPr="00413BD8">
              <w:rPr>
                <w:lang w:eastAsia="zh-CN"/>
              </w:rPr>
              <w:t xml:space="preserve">: </w:t>
            </w:r>
            <w:r>
              <w:rPr>
                <w:lang w:eastAsia="zh-CN"/>
              </w:rPr>
              <w:t>whether a</w:t>
            </w:r>
            <w:r w:rsidRPr="00413BD8">
              <w:rPr>
                <w:lang w:eastAsia="zh-CN"/>
              </w:rPr>
              <w:t>dd one additional condition:</w:t>
            </w:r>
          </w:p>
          <w:p w14:paraId="01302EFA" w14:textId="0EEB041F" w:rsidR="00791BB9" w:rsidRPr="00E67866" w:rsidRDefault="00E95AC9" w:rsidP="00E67866">
            <w:pPr>
              <w:pStyle w:val="af5"/>
              <w:ind w:left="620"/>
              <w:rPr>
                <w:lang w:eastAsia="zh-CN"/>
              </w:rPr>
            </w:pPr>
            <w:r w:rsidRPr="00413BD8">
              <w:rPr>
                <w:lang w:eastAsia="zh-CN"/>
              </w:rPr>
              <w:t xml:space="preserve"> UE receives the </w:t>
            </w:r>
            <w:proofErr w:type="spellStart"/>
            <w:r w:rsidRPr="00413BD8">
              <w:rPr>
                <w:lang w:eastAsia="zh-CN"/>
              </w:rPr>
              <w:t>SCell</w:t>
            </w:r>
            <w:proofErr w:type="spellEnd"/>
            <w:r w:rsidRPr="00413BD8">
              <w:rPr>
                <w:lang w:eastAsia="zh-CN"/>
              </w:rPr>
              <w:t xml:space="preserve"> activation command and TCI state activation command at the same time</w:t>
            </w:r>
          </w:p>
        </w:tc>
      </w:tr>
    </w:tbl>
    <w:p w14:paraId="713B67FD" w14:textId="6E02AA94" w:rsidR="0029546F" w:rsidRDefault="003A3CF4" w:rsidP="00C23C18">
      <w:pPr>
        <w:contextualSpacing/>
      </w:pPr>
      <w:r>
        <w:t>To</w:t>
      </w:r>
      <w:r w:rsidR="00E95AC9">
        <w:t xml:space="preserve"> our understanding,</w:t>
      </w:r>
      <w:r w:rsidR="001A149B">
        <w:t xml:space="preserve"> </w:t>
      </w:r>
      <w:r w:rsidR="00E67866">
        <w:t>t</w:t>
      </w:r>
      <w:r w:rsidR="00471414">
        <w:t xml:space="preserve">here are two </w:t>
      </w:r>
      <w:r w:rsidR="00471414">
        <w:rPr>
          <w:rFonts w:hint="eastAsia"/>
        </w:rPr>
        <w:t>point</w:t>
      </w:r>
      <w:r w:rsidR="0029546F">
        <w:t xml:space="preserve">s </w:t>
      </w:r>
      <w:r w:rsidR="00E67866">
        <w:t>that need discussion:</w:t>
      </w:r>
    </w:p>
    <w:p w14:paraId="56CD05A9" w14:textId="2C17EAEC" w:rsidR="006D2135" w:rsidRDefault="006D2135" w:rsidP="006D2135">
      <w:pPr>
        <w:pStyle w:val="af5"/>
        <w:numPr>
          <w:ilvl w:val="0"/>
          <w:numId w:val="41"/>
        </w:numPr>
      </w:pPr>
      <w:r>
        <w:t xml:space="preserve">Is there any limitation if </w:t>
      </w:r>
      <w:r w:rsidRPr="00413BD8">
        <w:rPr>
          <w:lang w:eastAsia="zh-CN"/>
        </w:rPr>
        <w:t xml:space="preserve">TCI state </w:t>
      </w:r>
      <w:r>
        <w:rPr>
          <w:lang w:eastAsia="zh-CN"/>
        </w:rPr>
        <w:t xml:space="preserve">information for </w:t>
      </w:r>
      <w:r w:rsidRPr="00C56602">
        <w:t>PDCCH/PDSCH</w:t>
      </w:r>
      <w:r>
        <w:t>/CSI-RS-for-CQI is indicated</w:t>
      </w:r>
      <w:r w:rsidR="00FA7BB9">
        <w:t>?</w:t>
      </w:r>
    </w:p>
    <w:p w14:paraId="1D1FD3F8" w14:textId="10B88200" w:rsidR="0029546F" w:rsidRDefault="0029546F" w:rsidP="0029546F">
      <w:pPr>
        <w:pStyle w:val="af5"/>
        <w:numPr>
          <w:ilvl w:val="0"/>
          <w:numId w:val="41"/>
        </w:numPr>
      </w:pPr>
      <w:r>
        <w:t xml:space="preserve">Is </w:t>
      </w:r>
      <w:r w:rsidRPr="00413BD8">
        <w:rPr>
          <w:lang w:eastAsia="zh-CN"/>
        </w:rPr>
        <w:t>TCI state activation command</w:t>
      </w:r>
      <w:r>
        <w:rPr>
          <w:lang w:eastAsia="zh-CN"/>
        </w:rPr>
        <w:t xml:space="preserve"> for </w:t>
      </w:r>
      <w:r w:rsidRPr="00C56602">
        <w:t>PDCCH/PDSCH</w:t>
      </w:r>
      <w:r w:rsidR="00D20D3B">
        <w:t>/CSI-RS-for-CQI</w:t>
      </w:r>
      <w:r>
        <w:t xml:space="preserve"> necessary or not</w:t>
      </w:r>
      <w:r w:rsidR="00FA7BB9">
        <w:t>?</w:t>
      </w:r>
    </w:p>
    <w:p w14:paraId="155B4641" w14:textId="54FA7655" w:rsidR="006D2135" w:rsidRDefault="00FA7BB9" w:rsidP="002053A7">
      <w:r>
        <w:t>We think RAN4 has reac</w:t>
      </w:r>
      <w:r w:rsidR="00471414">
        <w:t>hed consensus on the first point</w:t>
      </w:r>
      <w:r>
        <w:t xml:space="preserve"> as we already had the above agreed three conditions. </w:t>
      </w:r>
      <w:proofErr w:type="gramStart"/>
      <w:r>
        <w:t>So</w:t>
      </w:r>
      <w:proofErr w:type="gramEnd"/>
      <w:r>
        <w:t xml:space="preserve"> if </w:t>
      </w:r>
      <w:r w:rsidRPr="00413BD8">
        <w:t xml:space="preserve">TCI state </w:t>
      </w:r>
      <w:r>
        <w:t xml:space="preserve">information for </w:t>
      </w:r>
      <w:r w:rsidRPr="00C56602">
        <w:t>PDCCH/PDSCH</w:t>
      </w:r>
      <w:r>
        <w:t xml:space="preserve">/CSI-RS-for-CQI is indicated, it is supposed to be </w:t>
      </w:r>
      <w:r w:rsidRPr="00C56602">
        <w:t>the same as</w:t>
      </w:r>
      <w:r>
        <w:t xml:space="preserve"> the triggered</w:t>
      </w:r>
      <w:r w:rsidRPr="00C56602">
        <w:t xml:space="preserve"> A-TRS</w:t>
      </w:r>
      <w:r>
        <w:t>.</w:t>
      </w:r>
    </w:p>
    <w:p w14:paraId="535DE3E1" w14:textId="68B704E2" w:rsidR="00FA7BB9" w:rsidRDefault="00471414" w:rsidP="002053A7">
      <w:r>
        <w:t>Regarding the second point</w:t>
      </w:r>
      <w:r w:rsidR="002A673B">
        <w:t xml:space="preserve">, </w:t>
      </w:r>
      <w:r w:rsidR="00FF4F3E">
        <w:t xml:space="preserve">as </w:t>
      </w:r>
      <w:r w:rsidR="00FF4F3E" w:rsidRPr="00413BD8">
        <w:t xml:space="preserve">TCI state </w:t>
      </w:r>
      <w:r w:rsidR="00FF4F3E">
        <w:t xml:space="preserve">for </w:t>
      </w:r>
      <w:r w:rsidR="00FF4F3E" w:rsidRPr="00C56602">
        <w:t>PDCCH/PDSCH</w:t>
      </w:r>
      <w:r w:rsidR="00FF4F3E">
        <w:t xml:space="preserve">/CSI-RS-for-CQI should be the same as the triggered A-TRS no matter indicated or not, the </w:t>
      </w:r>
      <w:r w:rsidR="00FF4F3E" w:rsidRPr="00413BD8">
        <w:t>TCI state activation command</w:t>
      </w:r>
      <w:r w:rsidR="00FF4F3E">
        <w:t xml:space="preserve"> for </w:t>
      </w:r>
      <w:r w:rsidR="00FF4F3E" w:rsidRPr="00C56602">
        <w:t>PDCCH/PDSCH</w:t>
      </w:r>
      <w:r w:rsidR="00FF4F3E">
        <w:t xml:space="preserve"> becomes redundant here. Therefore, </w:t>
      </w:r>
      <w:r w:rsidR="00D20D3B">
        <w:t xml:space="preserve">we don’t think it is necessary for network to transmit </w:t>
      </w:r>
      <w:r w:rsidR="00D20D3B" w:rsidRPr="00413BD8">
        <w:t>TCI state activation command</w:t>
      </w:r>
      <w:r w:rsidR="00D20D3B">
        <w:t xml:space="preserve"> for </w:t>
      </w:r>
      <w:r w:rsidR="00D20D3B" w:rsidRPr="00C56602">
        <w:t>PDCCH/PDSCH</w:t>
      </w:r>
      <w:r w:rsidR="00D20D3B">
        <w:t xml:space="preserve">/CSI-RS-for-CQI. </w:t>
      </w:r>
    </w:p>
    <w:p w14:paraId="4C114D3A" w14:textId="463A063E" w:rsidR="00FF4F3E" w:rsidRDefault="00A13697" w:rsidP="009B0212">
      <w:pPr>
        <w:spacing w:after="120"/>
        <w:rPr>
          <w:b/>
        </w:rPr>
      </w:pPr>
      <w:r w:rsidRPr="00720553">
        <w:rPr>
          <w:b/>
        </w:rPr>
        <w:t xml:space="preserve">Proposal </w:t>
      </w:r>
      <w:r w:rsidR="006F57EF">
        <w:rPr>
          <w:b/>
        </w:rPr>
        <w:t>1</w:t>
      </w:r>
      <w:r w:rsidRPr="00720553">
        <w:rPr>
          <w:b/>
        </w:rPr>
        <w:t xml:space="preserve">: </w:t>
      </w:r>
      <w:r w:rsidR="00FF4F3E">
        <w:rPr>
          <w:b/>
        </w:rPr>
        <w:t xml:space="preserve">It is up to network to explicitly indicate </w:t>
      </w:r>
      <w:r w:rsidR="00FF4F3E" w:rsidRPr="00FF4F3E">
        <w:rPr>
          <w:b/>
        </w:rPr>
        <w:t xml:space="preserve">TCI state </w:t>
      </w:r>
      <w:r w:rsidR="00FF4F3E">
        <w:rPr>
          <w:b/>
        </w:rPr>
        <w:t>information</w:t>
      </w:r>
      <w:r w:rsidR="00FF4F3E" w:rsidRPr="00FF4F3E">
        <w:rPr>
          <w:b/>
        </w:rPr>
        <w:t xml:space="preserve"> for PDCCH/PDSCH/CSI-RS-for-CQI</w:t>
      </w:r>
      <w:r w:rsidR="00FF4F3E">
        <w:rPr>
          <w:b/>
        </w:rPr>
        <w:t xml:space="preserve"> for Scenario#3 or not. If explicitly indicated, </w:t>
      </w:r>
      <w:r w:rsidR="00FF4F3E" w:rsidRPr="00FF4F3E">
        <w:rPr>
          <w:b/>
        </w:rPr>
        <w:t>TCI state for PDCCH/PDSCH/CSI-RS-for-CQI should be the same as the triggered A-TRS</w:t>
      </w:r>
      <w:r w:rsidR="00FF4F3E">
        <w:rPr>
          <w:b/>
        </w:rPr>
        <w:t>.</w:t>
      </w:r>
    </w:p>
    <w:p w14:paraId="3132AA5F" w14:textId="69DFD433" w:rsidR="00AB365F" w:rsidRPr="00AB365F" w:rsidRDefault="00AB365F" w:rsidP="00AB365F">
      <w:pPr>
        <w:pStyle w:val="2"/>
        <w:rPr>
          <w:rFonts w:asciiTheme="minorHAnsi" w:eastAsia="PMingLiU" w:hAnsiTheme="minorHAnsi" w:cstheme="minorHAnsi"/>
          <w:szCs w:val="32"/>
          <w:lang w:eastAsia="zh-TW"/>
        </w:rPr>
      </w:pPr>
      <w:r>
        <w:rPr>
          <w:rFonts w:asciiTheme="minorHAnsi" w:eastAsia="PMingLiU" w:hAnsiTheme="minorHAnsi" w:cstheme="minorHAnsi"/>
          <w:szCs w:val="32"/>
          <w:lang w:eastAsia="zh-TW"/>
        </w:rPr>
        <w:lastRenderedPageBreak/>
        <w:t xml:space="preserve">2.2 </w:t>
      </w:r>
      <w:r w:rsidRPr="00C01871">
        <w:rPr>
          <w:rFonts w:asciiTheme="minorHAnsi" w:eastAsia="PMingLiU" w:hAnsiTheme="minorHAnsi" w:cstheme="minorHAnsi"/>
          <w:szCs w:val="32"/>
          <w:lang w:eastAsia="zh-TW"/>
        </w:rPr>
        <w:t xml:space="preserve">Multiple </w:t>
      </w:r>
      <w:proofErr w:type="spellStart"/>
      <w:r w:rsidRPr="00C01871">
        <w:rPr>
          <w:rFonts w:asciiTheme="minorHAnsi" w:eastAsia="PMingLiU" w:hAnsiTheme="minorHAnsi" w:cstheme="minorHAnsi"/>
          <w:szCs w:val="32"/>
          <w:lang w:eastAsia="zh-TW"/>
        </w:rPr>
        <w:t>SCell</w:t>
      </w:r>
      <w:proofErr w:type="spellEnd"/>
      <w:r w:rsidRPr="00C01871">
        <w:rPr>
          <w:rFonts w:asciiTheme="minorHAnsi" w:eastAsia="PMingLiU" w:hAnsiTheme="minorHAnsi" w:cstheme="minorHAnsi"/>
          <w:szCs w:val="32"/>
          <w:lang w:eastAsia="zh-TW"/>
        </w:rPr>
        <w:t xml:space="preserve"> activation enhancement</w:t>
      </w:r>
    </w:p>
    <w:p w14:paraId="6E037C05" w14:textId="290A1810" w:rsidR="007F3FC0" w:rsidRDefault="00AB365F" w:rsidP="007F3FC0">
      <w:pPr>
        <w:rPr>
          <w:rFonts w:eastAsia="PMingLiU"/>
        </w:rPr>
      </w:pPr>
      <w:r>
        <w:rPr>
          <w:lang w:val="en-GB"/>
        </w:rPr>
        <w:t xml:space="preserve">In RAN4#102-e meeting, RAN4 has </w:t>
      </w:r>
      <w:r w:rsidR="001E0DBA">
        <w:rPr>
          <w:lang w:val="en-GB"/>
        </w:rPr>
        <w:t xml:space="preserve">agreed to further discuss multiple </w:t>
      </w:r>
      <w:proofErr w:type="spellStart"/>
      <w:r w:rsidR="001E0DBA">
        <w:rPr>
          <w:lang w:val="en-GB"/>
        </w:rPr>
        <w:t>Scell</w:t>
      </w:r>
      <w:proofErr w:type="spellEnd"/>
      <w:r w:rsidR="001E0DBA">
        <w:rPr>
          <w:lang w:val="en-GB"/>
        </w:rPr>
        <w:t xml:space="preserve"> activation enhancement</w:t>
      </w:r>
      <w:r>
        <w:rPr>
          <w:lang w:val="en-GB"/>
        </w:rPr>
        <w:t>.</w:t>
      </w:r>
      <w:r w:rsidR="007F3FC0">
        <w:rPr>
          <w:lang w:val="en-GB"/>
        </w:rPr>
        <w:t xml:space="preserve"> </w:t>
      </w:r>
      <w:r w:rsidR="007F3FC0">
        <w:rPr>
          <w:rFonts w:eastAsia="PMingLiU"/>
        </w:rPr>
        <w:t>W</w:t>
      </w:r>
      <w:r w:rsidR="007F3FC0" w:rsidRPr="00E47876">
        <w:rPr>
          <w:rFonts w:eastAsia="PMingLiU"/>
        </w:rPr>
        <w:t>e</w:t>
      </w:r>
      <w:r w:rsidR="007F3FC0">
        <w:rPr>
          <w:rFonts w:eastAsia="PMingLiU"/>
        </w:rPr>
        <w:t xml:space="preserve"> will </w:t>
      </w:r>
      <w:r w:rsidR="007F3FC0" w:rsidRPr="00E47876">
        <w:rPr>
          <w:rFonts w:eastAsia="PMingLiU"/>
        </w:rPr>
        <w:t xml:space="preserve">provide </w:t>
      </w:r>
      <w:r w:rsidR="007F3FC0">
        <w:rPr>
          <w:rFonts w:eastAsia="PMingLiU"/>
        </w:rPr>
        <w:t>some analysis</w:t>
      </w:r>
      <w:r w:rsidR="007F3FC0" w:rsidRPr="00E47876">
        <w:rPr>
          <w:rFonts w:eastAsia="PMingLiU"/>
        </w:rPr>
        <w:t xml:space="preserve"> on</w:t>
      </w:r>
      <w:r w:rsidR="007F3FC0">
        <w:rPr>
          <w:rFonts w:eastAsia="PMingLiU"/>
        </w:rPr>
        <w:t xml:space="preserve"> this</w:t>
      </w:r>
      <w:r w:rsidR="007F3FC0" w:rsidRPr="0009699A">
        <w:rPr>
          <w:rFonts w:eastAsia="PMingLiU"/>
        </w:rPr>
        <w:t>.</w:t>
      </w:r>
    </w:p>
    <w:p w14:paraId="675D0ED5" w14:textId="74384F8D" w:rsidR="007F3FC0" w:rsidRPr="0009699A" w:rsidRDefault="007F3FC0" w:rsidP="007F3FC0">
      <w:pPr>
        <w:rPr>
          <w:rFonts w:eastAsia="PMingLiU"/>
        </w:rPr>
      </w:pPr>
      <w:r>
        <w:rPr>
          <w:rFonts w:eastAsia="PMingLiU"/>
        </w:rPr>
        <w:t>Before going to t</w:t>
      </w:r>
      <w:r w:rsidR="00DC0C45">
        <w:rPr>
          <w:rFonts w:eastAsia="PMingLiU"/>
        </w:rPr>
        <w:t>he requirements</w:t>
      </w:r>
      <w:r>
        <w:rPr>
          <w:rFonts w:eastAsia="PMingLiU"/>
        </w:rPr>
        <w:t>, we propose to discuss the general rules at first.</w:t>
      </w:r>
    </w:p>
    <w:p w14:paraId="328AFA57" w14:textId="77777777" w:rsidR="00DC0C45" w:rsidRDefault="007F3FC0" w:rsidP="00AB365F">
      <w:r>
        <w:t xml:space="preserve">When specifying </w:t>
      </w:r>
      <w:proofErr w:type="spellStart"/>
      <w:r>
        <w:t>SCell</w:t>
      </w:r>
      <w:proofErr w:type="spellEnd"/>
      <w:r>
        <w:t xml:space="preserve"> activation delay r</w:t>
      </w:r>
      <w:r w:rsidRPr="007F3FC0">
        <w:t xml:space="preserve">equirement </w:t>
      </w:r>
      <w:r>
        <w:t>with multiple d</w:t>
      </w:r>
      <w:r w:rsidRPr="007F3FC0">
        <w:t xml:space="preserve">ownlink </w:t>
      </w:r>
      <w:proofErr w:type="spellStart"/>
      <w:r w:rsidRPr="007F3FC0">
        <w:t>SCells</w:t>
      </w:r>
      <w:proofErr w:type="spellEnd"/>
      <w:r w:rsidRPr="007F3FC0">
        <w:t xml:space="preserve"> </w:t>
      </w:r>
      <w:r>
        <w:t xml:space="preserve">in R16, there are several general rules to </w:t>
      </w:r>
      <w:r w:rsidR="00DC0C45">
        <w:t xml:space="preserve">follow to </w:t>
      </w:r>
      <w:r>
        <w:t>simplify the discussion</w:t>
      </w:r>
      <w:r w:rsidR="00DC0C45">
        <w:t>:</w:t>
      </w:r>
    </w:p>
    <w:p w14:paraId="2B9E2D75" w14:textId="1D3D921A" w:rsidR="00573843" w:rsidRPr="00573843" w:rsidRDefault="0061213B" w:rsidP="00573843">
      <w:pPr>
        <w:pStyle w:val="af5"/>
        <w:numPr>
          <w:ilvl w:val="0"/>
          <w:numId w:val="34"/>
        </w:numPr>
      </w:pPr>
      <w:r>
        <w:rPr>
          <w:lang w:val="en-GB"/>
        </w:rPr>
        <w:t>In</w:t>
      </w:r>
      <w:r w:rsidRPr="00573843">
        <w:rPr>
          <w:lang w:val="en-GB"/>
        </w:rPr>
        <w:t xml:space="preserve"> NR-DC</w:t>
      </w:r>
      <w:r>
        <w:rPr>
          <w:lang w:val="en-GB"/>
        </w:rPr>
        <w:t>,</w:t>
      </w:r>
      <w:r w:rsidRPr="00573843">
        <w:rPr>
          <w:lang w:val="en-GB"/>
        </w:rPr>
        <w:t xml:space="preserve"> </w:t>
      </w:r>
      <w:r>
        <w:rPr>
          <w:lang w:val="en-GB"/>
        </w:rPr>
        <w:t>o</w:t>
      </w:r>
      <w:r w:rsidR="00573843" w:rsidRPr="00573843">
        <w:rPr>
          <w:lang w:val="en-GB"/>
        </w:rPr>
        <w:t xml:space="preserve">nly define requirement for UE with per-FR MG capability </w:t>
      </w:r>
    </w:p>
    <w:p w14:paraId="460F8353" w14:textId="0E009457" w:rsidR="008315B7" w:rsidRDefault="00D9415A" w:rsidP="00573843">
      <w:pPr>
        <w:pStyle w:val="af5"/>
        <w:numPr>
          <w:ilvl w:val="0"/>
          <w:numId w:val="34"/>
        </w:numPr>
      </w:pPr>
      <w:r w:rsidRPr="009C5807">
        <w:t xml:space="preserve">UE only receives one single MAC command </w:t>
      </w:r>
      <w:r w:rsidR="00573843" w:rsidRPr="009C5807">
        <w:t xml:space="preserve">per CG </w:t>
      </w:r>
      <w:r w:rsidRPr="009C5807">
        <w:t xml:space="preserve">for multiple </w:t>
      </w:r>
      <w:proofErr w:type="spellStart"/>
      <w:r w:rsidRPr="009C5807">
        <w:t>SCell</w:t>
      </w:r>
      <w:proofErr w:type="spellEnd"/>
      <w:r w:rsidRPr="009C5807">
        <w:t xml:space="preserve"> activation within the activation period</w:t>
      </w:r>
    </w:p>
    <w:p w14:paraId="1332FABC" w14:textId="50434411" w:rsidR="00573843" w:rsidRPr="00573843" w:rsidRDefault="00D60AB2" w:rsidP="00573843">
      <w:pPr>
        <w:pStyle w:val="af5"/>
        <w:numPr>
          <w:ilvl w:val="0"/>
          <w:numId w:val="34"/>
        </w:numPr>
      </w:pPr>
      <w:r>
        <w:t>A</w:t>
      </w:r>
      <w:r w:rsidRPr="009C5807">
        <w:t xml:space="preserve">ny </w:t>
      </w:r>
      <w:r w:rsidR="00573843" w:rsidRPr="009C5807">
        <w:t xml:space="preserve">to-be-activated unknown </w:t>
      </w:r>
      <w:proofErr w:type="spellStart"/>
      <w:r w:rsidR="00573843" w:rsidRPr="009C5807">
        <w:t>SCell</w:t>
      </w:r>
      <w:proofErr w:type="spellEnd"/>
      <w:r w:rsidR="00573843" w:rsidRPr="009C5807">
        <w:t xml:space="preserve"> has active serving cell(s) or known to-be-activated </w:t>
      </w:r>
      <w:proofErr w:type="spellStart"/>
      <w:r w:rsidR="00573843" w:rsidRPr="009C5807">
        <w:t>SCell</w:t>
      </w:r>
      <w:proofErr w:type="spellEnd"/>
      <w:r w:rsidR="00573843" w:rsidRPr="009C5807">
        <w:t>(s) on the same band</w:t>
      </w:r>
      <w:r w:rsidR="00573843" w:rsidRPr="00573843">
        <w:rPr>
          <w:lang w:val="en-GB"/>
        </w:rPr>
        <w:t xml:space="preserve"> </w:t>
      </w:r>
    </w:p>
    <w:p w14:paraId="4F3E1638" w14:textId="25C9C974" w:rsidR="00573843" w:rsidRPr="003A03C7" w:rsidRDefault="00573843" w:rsidP="00573843">
      <w:pPr>
        <w:pStyle w:val="af5"/>
        <w:numPr>
          <w:ilvl w:val="0"/>
          <w:numId w:val="34"/>
        </w:numPr>
      </w:pPr>
      <w:r w:rsidRPr="00573843">
        <w:rPr>
          <w:lang w:val="en-GB"/>
        </w:rPr>
        <w:t>Single interruption when single MAC CE command is received</w:t>
      </w:r>
    </w:p>
    <w:p w14:paraId="464D5301" w14:textId="2F3715D2" w:rsidR="003A03C7" w:rsidRDefault="00AD5F16" w:rsidP="00573843">
      <w:pPr>
        <w:pStyle w:val="af5"/>
        <w:numPr>
          <w:ilvl w:val="0"/>
          <w:numId w:val="34"/>
        </w:numPr>
      </w:pPr>
      <w:r>
        <w:t>F</w:t>
      </w:r>
      <w:r w:rsidR="003A03C7" w:rsidRPr="00AD5F16">
        <w:t xml:space="preserve">or FR1, the activation delay of a victim </w:t>
      </w:r>
      <w:proofErr w:type="spellStart"/>
      <w:r w:rsidR="003A03C7" w:rsidRPr="00AD5F16">
        <w:t>SCell</w:t>
      </w:r>
      <w:proofErr w:type="spellEnd"/>
      <w:r w:rsidR="003A03C7" w:rsidRPr="00AD5F16">
        <w:t xml:space="preserve"> is prolonged due to aggressor </w:t>
      </w:r>
      <w:proofErr w:type="spellStart"/>
      <w:r w:rsidR="003A03C7" w:rsidRPr="00AD5F16">
        <w:t>SCells</w:t>
      </w:r>
      <w:proofErr w:type="spellEnd"/>
      <w:r w:rsidR="003A03C7" w:rsidRPr="00AD5F16">
        <w:t xml:space="preserve"> whose SSB burst come later.</w:t>
      </w:r>
    </w:p>
    <w:p w14:paraId="11B686C2" w14:textId="66C4E6D2" w:rsidR="00890CBC" w:rsidRDefault="00AD5F16" w:rsidP="00890CBC">
      <w:pPr>
        <w:pStyle w:val="af5"/>
        <w:numPr>
          <w:ilvl w:val="0"/>
          <w:numId w:val="34"/>
        </w:numPr>
      </w:pPr>
      <w:r>
        <w:t xml:space="preserve">For FR2, if the target </w:t>
      </w:r>
      <w:proofErr w:type="spellStart"/>
      <w:r>
        <w:t>SCell</w:t>
      </w:r>
      <w:proofErr w:type="spellEnd"/>
      <w:r>
        <w:t xml:space="preserve"> to-be-activated is known or at least there is one active serving cell on that FR2 band, the activation delay of the target </w:t>
      </w:r>
      <w:proofErr w:type="spellStart"/>
      <w:r>
        <w:t>SCell</w:t>
      </w:r>
      <w:proofErr w:type="spellEnd"/>
      <w:r>
        <w:t xml:space="preserve"> is same as single </w:t>
      </w:r>
      <w:proofErr w:type="spellStart"/>
      <w:r>
        <w:t>SCell</w:t>
      </w:r>
      <w:proofErr w:type="spellEnd"/>
      <w:r>
        <w:t xml:space="preserve"> activation delay requirement</w:t>
      </w:r>
      <w:r w:rsidR="00890CBC">
        <w:t>;</w:t>
      </w:r>
      <w:r>
        <w:t xml:space="preserve"> if the target </w:t>
      </w:r>
      <w:proofErr w:type="spellStart"/>
      <w:r>
        <w:t>SCell</w:t>
      </w:r>
      <w:proofErr w:type="spellEnd"/>
      <w:r>
        <w:t xml:space="preserve"> is unknown and there is at least one parallel to-be-activated known </w:t>
      </w:r>
      <w:proofErr w:type="spellStart"/>
      <w:r>
        <w:t>SCell</w:t>
      </w:r>
      <w:proofErr w:type="spellEnd"/>
      <w:r>
        <w:t xml:space="preserve"> on the same FR2 band, </w:t>
      </w:r>
      <w:r w:rsidR="007C2CA9">
        <w:t xml:space="preserve">cell search and L1-RSRP measurement of the target </w:t>
      </w:r>
      <w:proofErr w:type="spellStart"/>
      <w:r w:rsidR="007C2CA9">
        <w:t>SCell</w:t>
      </w:r>
      <w:proofErr w:type="spellEnd"/>
      <w:r w:rsidR="007C2CA9">
        <w:t xml:space="preserve"> can be skipped</w:t>
      </w:r>
      <w:r>
        <w:t>.</w:t>
      </w:r>
    </w:p>
    <w:p w14:paraId="472ED32A" w14:textId="6E032BFC" w:rsidR="00DF649E" w:rsidRDefault="00573843" w:rsidP="00DF649E">
      <w:r>
        <w:t xml:space="preserve">In our opinion, </w:t>
      </w:r>
      <w:r w:rsidR="00DF649E">
        <w:t xml:space="preserve">we should follow at least the first </w:t>
      </w:r>
      <w:r w:rsidR="00890CBC">
        <w:t>four</w:t>
      </w:r>
      <w:r>
        <w:t xml:space="preserve"> rules </w:t>
      </w:r>
      <w:r w:rsidR="00DF649E">
        <w:t>above</w:t>
      </w:r>
      <w:r>
        <w:t>.</w:t>
      </w:r>
      <w:r w:rsidR="00DF649E">
        <w:t xml:space="preserve"> Regarding the last two rules, more discussion is needed. Besides, </w:t>
      </w:r>
      <w:r w:rsidR="00890CBC">
        <w:t xml:space="preserve">we also need to discuss </w:t>
      </w:r>
      <w:r w:rsidR="00DF649E">
        <w:t>whether to consider h</w:t>
      </w:r>
      <w:r w:rsidR="008F5C5F" w:rsidRPr="00DF649E">
        <w:t>ybrid case</w:t>
      </w:r>
      <w:r w:rsidR="009F3EE8">
        <w:t>s</w:t>
      </w:r>
      <w:r w:rsidR="0063402C">
        <w:t xml:space="preserve"> “</w:t>
      </w:r>
      <w:r w:rsidR="008F5C5F" w:rsidRPr="00DF649E">
        <w:t xml:space="preserve">some </w:t>
      </w:r>
      <w:proofErr w:type="spellStart"/>
      <w:r w:rsidR="008F5C5F" w:rsidRPr="00DF649E">
        <w:t>Scells</w:t>
      </w:r>
      <w:proofErr w:type="spellEnd"/>
      <w:r w:rsidR="008F5C5F" w:rsidRPr="00DF649E">
        <w:t xml:space="preserve"> use TRS</w:t>
      </w:r>
      <w:r w:rsidR="00DF649E">
        <w:t xml:space="preserve"> and</w:t>
      </w:r>
      <w:r w:rsidR="008F5C5F" w:rsidRPr="00DF649E">
        <w:t xml:space="preserve"> some use SSB</w:t>
      </w:r>
      <w:r w:rsidR="00DF649E">
        <w:t xml:space="preserve"> during </w:t>
      </w:r>
      <w:proofErr w:type="spellStart"/>
      <w:r w:rsidR="00DF649E">
        <w:t>Scell</w:t>
      </w:r>
      <w:proofErr w:type="spellEnd"/>
      <w:r w:rsidR="00DF649E">
        <w:t xml:space="preserve"> activation</w:t>
      </w:r>
      <w:r w:rsidR="0063402C">
        <w:t>”</w:t>
      </w:r>
      <w:r w:rsidR="00890CBC">
        <w:t>.</w:t>
      </w:r>
    </w:p>
    <w:p w14:paraId="21635E04" w14:textId="3F707ADE" w:rsidR="00C23110" w:rsidRPr="00C23110" w:rsidRDefault="00C23110" w:rsidP="00C23110">
      <w:pPr>
        <w:spacing w:beforeLines="50" w:before="120" w:after="120"/>
        <w:rPr>
          <w:b/>
          <w:i/>
          <w:iCs/>
          <w:u w:val="single"/>
        </w:rPr>
      </w:pPr>
      <w:r w:rsidRPr="00C23110">
        <w:rPr>
          <w:b/>
          <w:i/>
          <w:iCs/>
          <w:u w:val="single"/>
        </w:rPr>
        <w:t xml:space="preserve">Multiple </w:t>
      </w:r>
      <w:proofErr w:type="spellStart"/>
      <w:r w:rsidRPr="00C23110">
        <w:rPr>
          <w:b/>
          <w:i/>
          <w:iCs/>
          <w:u w:val="single"/>
        </w:rPr>
        <w:t>SCell</w:t>
      </w:r>
      <w:proofErr w:type="spellEnd"/>
      <w:r w:rsidRPr="00C23110">
        <w:rPr>
          <w:b/>
          <w:i/>
          <w:iCs/>
          <w:u w:val="single"/>
        </w:rPr>
        <w:t xml:space="preserve"> activation in FR1</w:t>
      </w:r>
    </w:p>
    <w:p w14:paraId="2CAE51FE" w14:textId="64119BF3" w:rsidR="00DF649E" w:rsidRDefault="00E84C4A" w:rsidP="00DF649E">
      <w:r>
        <w:t xml:space="preserve">For FR1, fast </w:t>
      </w:r>
      <w:proofErr w:type="spellStart"/>
      <w:r>
        <w:t>scell</w:t>
      </w:r>
      <w:proofErr w:type="spellEnd"/>
      <w:r>
        <w:t xml:space="preserve"> activation applies to the following three scenarios</w:t>
      </w:r>
      <w:r w:rsidR="00890CBC">
        <w:rPr>
          <w:rFonts w:hint="eastAsia"/>
        </w:rPr>
        <w:t>:</w:t>
      </w:r>
    </w:p>
    <w:p w14:paraId="206177EE" w14:textId="77777777" w:rsidR="00E84C4A" w:rsidRDefault="00E84C4A" w:rsidP="00E84C4A">
      <w:pPr>
        <w:jc w:val="center"/>
        <w:rPr>
          <w:lang w:val="en-GB"/>
        </w:rPr>
      </w:pPr>
      <w:r>
        <w:rPr>
          <w:lang w:val="en-GB"/>
        </w:rPr>
        <w:t>Table 1</w:t>
      </w:r>
    </w:p>
    <w:tbl>
      <w:tblPr>
        <w:tblW w:w="9454" w:type="dxa"/>
        <w:tblCellMar>
          <w:left w:w="0" w:type="dxa"/>
          <w:right w:w="0" w:type="dxa"/>
        </w:tblCellMar>
        <w:tblLook w:val="04A0" w:firstRow="1" w:lastRow="0" w:firstColumn="1" w:lastColumn="0" w:noHBand="0" w:noVBand="1"/>
      </w:tblPr>
      <w:tblGrid>
        <w:gridCol w:w="681"/>
        <w:gridCol w:w="2531"/>
        <w:gridCol w:w="1057"/>
        <w:gridCol w:w="1471"/>
        <w:gridCol w:w="1116"/>
        <w:gridCol w:w="2598"/>
      </w:tblGrid>
      <w:tr w:rsidR="00E84C4A" w:rsidRPr="00F42C63" w14:paraId="5FC7778D" w14:textId="77777777" w:rsidTr="0063402C">
        <w:trPr>
          <w:trHeight w:val="269"/>
        </w:trPr>
        <w:tc>
          <w:tcPr>
            <w:tcW w:w="3212"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642B050" w14:textId="6E940D12" w:rsidR="00E84C4A" w:rsidRPr="00F42C63" w:rsidRDefault="00E84C4A" w:rsidP="00BE0AE6">
            <w:pPr>
              <w:jc w:val="center"/>
              <w:rPr>
                <w:sz w:val="18"/>
                <w:szCs w:val="20"/>
              </w:rPr>
            </w:pPr>
            <w:r w:rsidRPr="00F42C63">
              <w:rPr>
                <w:sz w:val="18"/>
                <w:szCs w:val="20"/>
              </w:rPr>
              <w:t>S</w:t>
            </w:r>
            <w:r>
              <w:rPr>
                <w:sz w:val="18"/>
                <w:szCs w:val="20"/>
              </w:rPr>
              <w:t>c</w:t>
            </w:r>
            <w:r w:rsidRPr="00F42C63">
              <w:rPr>
                <w:sz w:val="18"/>
                <w:szCs w:val="20"/>
              </w:rPr>
              <w:t>enarios</w:t>
            </w:r>
          </w:p>
        </w:tc>
        <w:tc>
          <w:tcPr>
            <w:tcW w:w="364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72D882" w14:textId="77777777" w:rsidR="00E84C4A" w:rsidRPr="00F42C63" w:rsidRDefault="00E84C4A" w:rsidP="00BE0AE6">
            <w:pPr>
              <w:jc w:val="center"/>
              <w:rPr>
                <w:sz w:val="18"/>
                <w:szCs w:val="20"/>
              </w:rPr>
            </w:pPr>
            <w:proofErr w:type="spellStart"/>
            <w:r w:rsidRPr="00F42C63">
              <w:rPr>
                <w:sz w:val="18"/>
                <w:szCs w:val="20"/>
                <w:lang w:val="en-GB"/>
              </w:rPr>
              <w:t>T</w:t>
            </w:r>
            <w:r w:rsidRPr="00F42C63">
              <w:rPr>
                <w:sz w:val="18"/>
                <w:szCs w:val="20"/>
                <w:vertAlign w:val="subscript"/>
                <w:lang w:val="en-GB"/>
              </w:rPr>
              <w:t>activation_time</w:t>
            </w:r>
            <w:proofErr w:type="spellEnd"/>
          </w:p>
        </w:tc>
        <w:tc>
          <w:tcPr>
            <w:tcW w:w="259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E8DF32" w14:textId="77777777" w:rsidR="00E84C4A" w:rsidRPr="00F42C63" w:rsidRDefault="00E84C4A" w:rsidP="00BE0AE6">
            <w:pPr>
              <w:rPr>
                <w:sz w:val="18"/>
                <w:szCs w:val="20"/>
              </w:rPr>
            </w:pPr>
            <w:proofErr w:type="spellStart"/>
            <w:r w:rsidRPr="00F42C63">
              <w:rPr>
                <w:sz w:val="18"/>
                <w:szCs w:val="20"/>
              </w:rPr>
              <w:t>SCell</w:t>
            </w:r>
            <w:proofErr w:type="spellEnd"/>
            <w:r w:rsidRPr="00F42C63">
              <w:rPr>
                <w:sz w:val="18"/>
                <w:szCs w:val="20"/>
              </w:rPr>
              <w:t xml:space="preserve"> Activation</w:t>
            </w:r>
            <w:r>
              <w:rPr>
                <w:sz w:val="18"/>
                <w:szCs w:val="20"/>
              </w:rPr>
              <w:t xml:space="preserve"> </w:t>
            </w:r>
            <w:r w:rsidRPr="00F42C63">
              <w:rPr>
                <w:sz w:val="18"/>
                <w:szCs w:val="20"/>
              </w:rPr>
              <w:t>Delay</w:t>
            </w:r>
          </w:p>
        </w:tc>
      </w:tr>
      <w:tr w:rsidR="00E84C4A" w:rsidRPr="00F42C63" w14:paraId="0013B2A1" w14:textId="77777777" w:rsidTr="0063402C">
        <w:trPr>
          <w:trHeight w:val="192"/>
        </w:trPr>
        <w:tc>
          <w:tcPr>
            <w:tcW w:w="3212" w:type="dxa"/>
            <w:gridSpan w:val="2"/>
            <w:vMerge/>
            <w:tcBorders>
              <w:top w:val="single" w:sz="8" w:space="0" w:color="000000"/>
              <w:left w:val="single" w:sz="8" w:space="0" w:color="000000"/>
              <w:bottom w:val="single" w:sz="8" w:space="0" w:color="000000"/>
              <w:right w:val="single" w:sz="8" w:space="0" w:color="000000"/>
            </w:tcBorders>
            <w:vAlign w:val="center"/>
            <w:hideMark/>
          </w:tcPr>
          <w:p w14:paraId="024235C4" w14:textId="77777777" w:rsidR="00E84C4A" w:rsidRPr="00F42C63" w:rsidRDefault="00E84C4A" w:rsidP="00BE0AE6">
            <w:pPr>
              <w:rPr>
                <w:sz w:val="18"/>
                <w:szCs w:val="20"/>
              </w:rPr>
            </w:pPr>
          </w:p>
        </w:tc>
        <w:tc>
          <w:tcPr>
            <w:tcW w:w="10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155600" w14:textId="77777777" w:rsidR="00E84C4A" w:rsidRPr="00F42C63" w:rsidRDefault="00E84C4A" w:rsidP="00BE0AE6">
            <w:pPr>
              <w:jc w:val="center"/>
              <w:rPr>
                <w:sz w:val="18"/>
                <w:szCs w:val="20"/>
              </w:rPr>
            </w:pPr>
            <w:r w:rsidRPr="00F42C63">
              <w:rPr>
                <w:sz w:val="18"/>
                <w:szCs w:val="20"/>
              </w:rPr>
              <w:t>AGC tuning</w:t>
            </w:r>
          </w:p>
        </w:tc>
        <w:tc>
          <w:tcPr>
            <w:tcW w:w="14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9127E0" w14:textId="77777777" w:rsidR="00E84C4A" w:rsidRPr="00F42C63" w:rsidRDefault="00E84C4A" w:rsidP="00BE0AE6">
            <w:pPr>
              <w:jc w:val="center"/>
              <w:rPr>
                <w:sz w:val="18"/>
                <w:szCs w:val="20"/>
              </w:rPr>
            </w:pPr>
            <w:r w:rsidRPr="00F42C63">
              <w:rPr>
                <w:sz w:val="18"/>
                <w:szCs w:val="20"/>
              </w:rPr>
              <w:t>fine timing</w:t>
            </w:r>
          </w:p>
        </w:tc>
        <w:tc>
          <w:tcPr>
            <w:tcW w:w="11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B3A01A" w14:textId="77777777" w:rsidR="00E84C4A" w:rsidRPr="00F42C63" w:rsidRDefault="00E84C4A" w:rsidP="00BE0AE6">
            <w:pPr>
              <w:jc w:val="center"/>
              <w:rPr>
                <w:sz w:val="18"/>
                <w:szCs w:val="20"/>
              </w:rPr>
            </w:pPr>
            <w:r w:rsidRPr="00F42C63">
              <w:rPr>
                <w:sz w:val="18"/>
                <w:szCs w:val="20"/>
              </w:rPr>
              <w:t>Margin</w:t>
            </w:r>
          </w:p>
        </w:tc>
        <w:tc>
          <w:tcPr>
            <w:tcW w:w="2598" w:type="dxa"/>
            <w:vMerge/>
            <w:tcBorders>
              <w:top w:val="single" w:sz="8" w:space="0" w:color="000000"/>
              <w:left w:val="single" w:sz="8" w:space="0" w:color="000000"/>
              <w:bottom w:val="single" w:sz="8" w:space="0" w:color="000000"/>
              <w:right w:val="single" w:sz="8" w:space="0" w:color="000000"/>
            </w:tcBorders>
            <w:vAlign w:val="center"/>
            <w:hideMark/>
          </w:tcPr>
          <w:p w14:paraId="4F11FC95" w14:textId="77777777" w:rsidR="00E84C4A" w:rsidRPr="00F42C63" w:rsidRDefault="00E84C4A" w:rsidP="00BE0AE6">
            <w:pPr>
              <w:rPr>
                <w:sz w:val="18"/>
                <w:szCs w:val="20"/>
              </w:rPr>
            </w:pPr>
          </w:p>
        </w:tc>
      </w:tr>
      <w:tr w:rsidR="00E84C4A" w:rsidRPr="00F42C63" w14:paraId="4120033C" w14:textId="77777777" w:rsidTr="0063402C">
        <w:trPr>
          <w:trHeight w:val="320"/>
        </w:trPr>
        <w:tc>
          <w:tcPr>
            <w:tcW w:w="68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B87D71" w14:textId="77777777" w:rsidR="00E84C4A" w:rsidRPr="00F42C63" w:rsidRDefault="00E84C4A" w:rsidP="00BE0AE6">
            <w:pPr>
              <w:rPr>
                <w:sz w:val="18"/>
                <w:szCs w:val="20"/>
              </w:rPr>
            </w:pPr>
            <w:r w:rsidRPr="00F42C63">
              <w:rPr>
                <w:sz w:val="18"/>
                <w:szCs w:val="20"/>
              </w:rPr>
              <w:t>FR1</w:t>
            </w:r>
          </w:p>
        </w:tc>
        <w:tc>
          <w:tcPr>
            <w:tcW w:w="2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B11F4F" w14:textId="77777777" w:rsidR="00E84C4A" w:rsidRPr="00F42C63" w:rsidRDefault="00E84C4A" w:rsidP="00BE0AE6">
            <w:pPr>
              <w:rPr>
                <w:sz w:val="18"/>
                <w:szCs w:val="20"/>
              </w:rPr>
            </w:pPr>
            <w:r w:rsidRPr="00F42C63">
              <w:rPr>
                <w:sz w:val="18"/>
                <w:szCs w:val="20"/>
                <w:lang w:val="en-GB"/>
              </w:rPr>
              <w:t xml:space="preserve">Known &amp; </w:t>
            </w:r>
            <w:proofErr w:type="spellStart"/>
            <w:r w:rsidRPr="00F42C63">
              <w:rPr>
                <w:sz w:val="18"/>
                <w:szCs w:val="20"/>
                <w:lang w:val="en-GB"/>
              </w:rPr>
              <w:t>SCell</w:t>
            </w:r>
            <w:proofErr w:type="spellEnd"/>
            <w:r w:rsidRPr="00F42C63">
              <w:rPr>
                <w:sz w:val="18"/>
                <w:szCs w:val="20"/>
                <w:lang w:val="en-GB"/>
              </w:rPr>
              <w:t xml:space="preserve"> meas. Cycle &lt;= [2400ms]</w:t>
            </w:r>
          </w:p>
        </w:tc>
        <w:tc>
          <w:tcPr>
            <w:tcW w:w="10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0AF73A" w14:textId="77777777" w:rsidR="00E84C4A" w:rsidRPr="00F42C63" w:rsidRDefault="00E84C4A" w:rsidP="00BE0AE6">
            <w:pPr>
              <w:jc w:val="center"/>
              <w:rPr>
                <w:sz w:val="18"/>
                <w:szCs w:val="20"/>
              </w:rPr>
            </w:pPr>
            <w:r w:rsidRPr="00F42C63">
              <w:rPr>
                <w:sz w:val="18"/>
                <w:szCs w:val="20"/>
              </w:rPr>
              <w:t>-</w:t>
            </w:r>
          </w:p>
        </w:tc>
        <w:tc>
          <w:tcPr>
            <w:tcW w:w="14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BB586B" w14:textId="77777777" w:rsidR="00E84C4A" w:rsidRPr="00F42C63" w:rsidRDefault="00E84C4A" w:rsidP="00BE0AE6">
            <w:pPr>
              <w:jc w:val="center"/>
              <w:rPr>
                <w:sz w:val="18"/>
                <w:szCs w:val="20"/>
              </w:rPr>
            </w:pPr>
            <w:r w:rsidRPr="00F42C63">
              <w:rPr>
                <w:sz w:val="18"/>
                <w:szCs w:val="20"/>
              </w:rPr>
              <w:t>1 TRS</w:t>
            </w:r>
          </w:p>
        </w:tc>
        <w:tc>
          <w:tcPr>
            <w:tcW w:w="11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3BCD60" w14:textId="77777777" w:rsidR="00E84C4A" w:rsidRPr="00F42C63" w:rsidRDefault="00E84C4A" w:rsidP="00BE0AE6">
            <w:pPr>
              <w:jc w:val="center"/>
              <w:rPr>
                <w:sz w:val="18"/>
                <w:szCs w:val="20"/>
              </w:rPr>
            </w:pPr>
            <w:r w:rsidRPr="00F42C63">
              <w:rPr>
                <w:sz w:val="18"/>
                <w:szCs w:val="20"/>
              </w:rPr>
              <w:t xml:space="preserve">5 </w:t>
            </w:r>
            <w:proofErr w:type="spellStart"/>
            <w:r w:rsidRPr="00F42C63">
              <w:rPr>
                <w:sz w:val="18"/>
                <w:szCs w:val="20"/>
              </w:rPr>
              <w:t>ms</w:t>
            </w:r>
            <w:proofErr w:type="spellEnd"/>
          </w:p>
        </w:tc>
        <w:tc>
          <w:tcPr>
            <w:tcW w:w="25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42A0CF" w14:textId="77777777" w:rsidR="00E84C4A" w:rsidRPr="00F42C63" w:rsidRDefault="00E84C4A" w:rsidP="00BE0AE6">
            <w:pPr>
              <w:rPr>
                <w:sz w:val="18"/>
                <w:szCs w:val="20"/>
              </w:rPr>
            </w:pPr>
            <w:proofErr w:type="spellStart"/>
            <w:r w:rsidRPr="00F42C63">
              <w:rPr>
                <w:sz w:val="18"/>
                <w:szCs w:val="20"/>
              </w:rPr>
              <w:t>T</w:t>
            </w:r>
            <w:r w:rsidRPr="00F42C63">
              <w:rPr>
                <w:sz w:val="18"/>
                <w:szCs w:val="20"/>
                <w:vertAlign w:val="subscript"/>
              </w:rPr>
              <w:t>First_temp_RS</w:t>
            </w:r>
            <w:proofErr w:type="spellEnd"/>
            <w:r w:rsidRPr="00F42C63">
              <w:rPr>
                <w:sz w:val="18"/>
                <w:szCs w:val="20"/>
              </w:rPr>
              <w:t xml:space="preserve"> </w:t>
            </w:r>
            <w:r w:rsidRPr="00F42C63">
              <w:rPr>
                <w:sz w:val="18"/>
                <w:szCs w:val="20"/>
                <w:lang w:val="en-GB"/>
              </w:rPr>
              <w:t>+ 5ms</w:t>
            </w:r>
          </w:p>
        </w:tc>
      </w:tr>
      <w:tr w:rsidR="00E84C4A" w:rsidRPr="00F42C63" w14:paraId="1D6CAF02" w14:textId="77777777" w:rsidTr="0063402C">
        <w:trPr>
          <w:trHeight w:val="339"/>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28ED11" w14:textId="77777777" w:rsidR="00E84C4A" w:rsidRPr="00F42C63" w:rsidRDefault="00E84C4A" w:rsidP="00BE0AE6">
            <w:pPr>
              <w:rPr>
                <w:sz w:val="18"/>
                <w:szCs w:val="20"/>
              </w:rPr>
            </w:pPr>
          </w:p>
        </w:tc>
        <w:tc>
          <w:tcPr>
            <w:tcW w:w="2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1B579B" w14:textId="77777777" w:rsidR="00E84C4A" w:rsidRPr="00F42C63" w:rsidRDefault="00E84C4A" w:rsidP="00BE0AE6">
            <w:pPr>
              <w:rPr>
                <w:sz w:val="18"/>
                <w:szCs w:val="20"/>
              </w:rPr>
            </w:pPr>
            <w:r w:rsidRPr="00F42C63">
              <w:rPr>
                <w:sz w:val="18"/>
                <w:szCs w:val="20"/>
                <w:lang w:val="en-GB"/>
              </w:rPr>
              <w:t xml:space="preserve">Known &amp; </w:t>
            </w:r>
            <w:proofErr w:type="spellStart"/>
            <w:r w:rsidRPr="00F42C63">
              <w:rPr>
                <w:sz w:val="18"/>
                <w:szCs w:val="20"/>
                <w:lang w:val="en-GB"/>
              </w:rPr>
              <w:t>SCell</w:t>
            </w:r>
            <w:proofErr w:type="spellEnd"/>
            <w:r w:rsidRPr="00F42C63">
              <w:rPr>
                <w:sz w:val="18"/>
                <w:szCs w:val="20"/>
                <w:lang w:val="en-GB"/>
              </w:rPr>
              <w:t xml:space="preserve"> meas. Cycle&gt; [2400ms]</w:t>
            </w:r>
          </w:p>
        </w:tc>
        <w:tc>
          <w:tcPr>
            <w:tcW w:w="10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FC9228" w14:textId="77777777" w:rsidR="00E84C4A" w:rsidRPr="00F42C63" w:rsidRDefault="00E84C4A" w:rsidP="00BE0AE6">
            <w:pPr>
              <w:jc w:val="center"/>
              <w:rPr>
                <w:sz w:val="18"/>
                <w:szCs w:val="20"/>
              </w:rPr>
            </w:pPr>
            <w:r w:rsidRPr="00F42C63">
              <w:rPr>
                <w:sz w:val="18"/>
                <w:szCs w:val="20"/>
                <w:lang w:val="en-GB"/>
              </w:rPr>
              <w:t>1 TRS</w:t>
            </w:r>
          </w:p>
        </w:tc>
        <w:tc>
          <w:tcPr>
            <w:tcW w:w="14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7FA886" w14:textId="77777777" w:rsidR="00E84C4A" w:rsidRPr="00F42C63" w:rsidRDefault="00E84C4A" w:rsidP="00BE0AE6">
            <w:pPr>
              <w:jc w:val="center"/>
              <w:rPr>
                <w:sz w:val="18"/>
                <w:szCs w:val="20"/>
              </w:rPr>
            </w:pPr>
            <w:r w:rsidRPr="00F42C63">
              <w:rPr>
                <w:sz w:val="18"/>
                <w:szCs w:val="20"/>
              </w:rPr>
              <w:t>1 TRS</w:t>
            </w:r>
          </w:p>
        </w:tc>
        <w:tc>
          <w:tcPr>
            <w:tcW w:w="11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710C06" w14:textId="77777777" w:rsidR="00E84C4A" w:rsidRPr="00F42C63" w:rsidRDefault="00E84C4A" w:rsidP="00BE0AE6">
            <w:pPr>
              <w:jc w:val="center"/>
              <w:rPr>
                <w:sz w:val="18"/>
                <w:szCs w:val="20"/>
              </w:rPr>
            </w:pPr>
            <w:r w:rsidRPr="00F42C63">
              <w:rPr>
                <w:sz w:val="18"/>
                <w:szCs w:val="20"/>
              </w:rPr>
              <w:t xml:space="preserve">5 </w:t>
            </w:r>
            <w:proofErr w:type="spellStart"/>
            <w:r w:rsidRPr="00F42C63">
              <w:rPr>
                <w:sz w:val="18"/>
                <w:szCs w:val="20"/>
              </w:rPr>
              <w:t>ms</w:t>
            </w:r>
            <w:proofErr w:type="spellEnd"/>
          </w:p>
        </w:tc>
        <w:tc>
          <w:tcPr>
            <w:tcW w:w="25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E72469" w14:textId="77777777" w:rsidR="00E84C4A" w:rsidRPr="00F42C63" w:rsidRDefault="00E84C4A" w:rsidP="00BE0AE6">
            <w:pPr>
              <w:rPr>
                <w:sz w:val="18"/>
                <w:szCs w:val="20"/>
              </w:rPr>
            </w:pPr>
            <w:proofErr w:type="spellStart"/>
            <w:r w:rsidRPr="00F42C63">
              <w:rPr>
                <w:sz w:val="18"/>
                <w:szCs w:val="20"/>
              </w:rPr>
              <w:t>T</w:t>
            </w:r>
            <w:r w:rsidRPr="00F42C63">
              <w:rPr>
                <w:sz w:val="18"/>
                <w:szCs w:val="20"/>
                <w:vertAlign w:val="subscript"/>
              </w:rPr>
              <w:t>First_temp_RS</w:t>
            </w:r>
            <w:proofErr w:type="spellEnd"/>
            <w:r w:rsidRPr="00F42C63">
              <w:rPr>
                <w:sz w:val="18"/>
                <w:szCs w:val="20"/>
              </w:rPr>
              <w:t xml:space="preserve"> +</w:t>
            </w:r>
            <w:proofErr w:type="spellStart"/>
            <w:r w:rsidRPr="00F42C63">
              <w:rPr>
                <w:sz w:val="18"/>
                <w:szCs w:val="20"/>
              </w:rPr>
              <w:t>Tgap</w:t>
            </w:r>
            <w:proofErr w:type="spellEnd"/>
            <w:r w:rsidRPr="00F42C63">
              <w:rPr>
                <w:sz w:val="18"/>
                <w:szCs w:val="20"/>
              </w:rPr>
              <w:t xml:space="preserve">+ </w:t>
            </w:r>
            <w:proofErr w:type="spellStart"/>
            <w:r w:rsidRPr="00F42C63">
              <w:rPr>
                <w:sz w:val="18"/>
                <w:szCs w:val="20"/>
              </w:rPr>
              <w:t>T</w:t>
            </w:r>
            <w:r w:rsidRPr="00F42C63">
              <w:rPr>
                <w:sz w:val="18"/>
                <w:szCs w:val="20"/>
                <w:vertAlign w:val="subscript"/>
              </w:rPr>
              <w:t>temp_RS</w:t>
            </w:r>
            <w:proofErr w:type="spellEnd"/>
            <w:r w:rsidRPr="00F42C63">
              <w:rPr>
                <w:sz w:val="18"/>
                <w:szCs w:val="20"/>
                <w:lang w:val="en-GB"/>
              </w:rPr>
              <w:t>+ 5ms</w:t>
            </w:r>
          </w:p>
        </w:tc>
      </w:tr>
      <w:tr w:rsidR="00E84C4A" w:rsidRPr="00F42C63" w14:paraId="37855A52" w14:textId="77777777" w:rsidTr="0063402C">
        <w:trPr>
          <w:trHeight w:val="26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D8291B4" w14:textId="77777777" w:rsidR="00E84C4A" w:rsidRPr="00F42C63" w:rsidRDefault="00E84C4A" w:rsidP="00BE0AE6">
            <w:pPr>
              <w:rPr>
                <w:sz w:val="18"/>
                <w:szCs w:val="20"/>
              </w:rPr>
            </w:pPr>
          </w:p>
        </w:tc>
        <w:tc>
          <w:tcPr>
            <w:tcW w:w="2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1C8626" w14:textId="2B12A1DB" w:rsidR="00E84C4A" w:rsidRPr="00F42C63" w:rsidRDefault="00E84C4A" w:rsidP="00E84C4A">
            <w:pPr>
              <w:rPr>
                <w:sz w:val="18"/>
                <w:szCs w:val="20"/>
              </w:rPr>
            </w:pPr>
            <w:r w:rsidRPr="00F42C63">
              <w:rPr>
                <w:sz w:val="18"/>
                <w:szCs w:val="20"/>
              </w:rPr>
              <w:t xml:space="preserve">Intra-band contiguous (satisfy 38.133 conditions) </w:t>
            </w:r>
          </w:p>
        </w:tc>
        <w:tc>
          <w:tcPr>
            <w:tcW w:w="10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533F09" w14:textId="77777777" w:rsidR="00E84C4A" w:rsidRPr="00F42C63" w:rsidRDefault="00E84C4A" w:rsidP="00BE0AE6">
            <w:pPr>
              <w:jc w:val="center"/>
              <w:rPr>
                <w:sz w:val="18"/>
                <w:szCs w:val="20"/>
              </w:rPr>
            </w:pPr>
            <w:r w:rsidRPr="00F42C63">
              <w:rPr>
                <w:sz w:val="18"/>
                <w:szCs w:val="20"/>
              </w:rPr>
              <w:t>1 TRS</w:t>
            </w:r>
          </w:p>
        </w:tc>
        <w:tc>
          <w:tcPr>
            <w:tcW w:w="14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A6374C" w14:textId="77777777" w:rsidR="00E84C4A" w:rsidRPr="00F42C63" w:rsidRDefault="00E84C4A" w:rsidP="00BE0AE6">
            <w:pPr>
              <w:jc w:val="center"/>
              <w:rPr>
                <w:sz w:val="18"/>
                <w:szCs w:val="20"/>
              </w:rPr>
            </w:pPr>
            <w:r w:rsidRPr="00F42C63">
              <w:rPr>
                <w:sz w:val="18"/>
                <w:szCs w:val="20"/>
              </w:rPr>
              <w:t>1 TRS</w:t>
            </w:r>
          </w:p>
        </w:tc>
        <w:tc>
          <w:tcPr>
            <w:tcW w:w="11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A468B4" w14:textId="77777777" w:rsidR="00E84C4A" w:rsidRPr="00F42C63" w:rsidRDefault="00E84C4A" w:rsidP="00BE0AE6">
            <w:pPr>
              <w:jc w:val="center"/>
              <w:rPr>
                <w:sz w:val="18"/>
                <w:szCs w:val="20"/>
              </w:rPr>
            </w:pPr>
            <w:r w:rsidRPr="00F42C63">
              <w:rPr>
                <w:sz w:val="18"/>
                <w:szCs w:val="20"/>
              </w:rPr>
              <w:t xml:space="preserve">5 </w:t>
            </w:r>
            <w:proofErr w:type="spellStart"/>
            <w:r w:rsidRPr="00F42C63">
              <w:rPr>
                <w:sz w:val="18"/>
                <w:szCs w:val="20"/>
              </w:rPr>
              <w:t>ms</w:t>
            </w:r>
            <w:proofErr w:type="spellEnd"/>
          </w:p>
        </w:tc>
        <w:tc>
          <w:tcPr>
            <w:tcW w:w="25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6407A0" w14:textId="5CE3D296" w:rsidR="00E84C4A" w:rsidRPr="00F42C63" w:rsidRDefault="00E84C4A" w:rsidP="00BE0AE6">
            <w:pPr>
              <w:rPr>
                <w:sz w:val="18"/>
                <w:szCs w:val="20"/>
              </w:rPr>
            </w:pPr>
            <w:proofErr w:type="spellStart"/>
            <w:r w:rsidRPr="00F42C63">
              <w:rPr>
                <w:sz w:val="18"/>
                <w:szCs w:val="20"/>
              </w:rPr>
              <w:t>T</w:t>
            </w:r>
            <w:r w:rsidRPr="00F42C63">
              <w:rPr>
                <w:sz w:val="18"/>
                <w:szCs w:val="20"/>
                <w:vertAlign w:val="subscript"/>
              </w:rPr>
              <w:t>First_temp_RS</w:t>
            </w:r>
            <w:proofErr w:type="spellEnd"/>
            <w:r w:rsidRPr="00F42C63">
              <w:rPr>
                <w:sz w:val="18"/>
                <w:szCs w:val="20"/>
              </w:rPr>
              <w:t xml:space="preserve"> +</w:t>
            </w:r>
            <w:proofErr w:type="spellStart"/>
            <w:r w:rsidRPr="00F42C63">
              <w:rPr>
                <w:sz w:val="18"/>
                <w:szCs w:val="20"/>
              </w:rPr>
              <w:t>Tgap</w:t>
            </w:r>
            <w:proofErr w:type="spellEnd"/>
            <w:r w:rsidRPr="00F42C63">
              <w:rPr>
                <w:sz w:val="18"/>
                <w:szCs w:val="20"/>
              </w:rPr>
              <w:t xml:space="preserve">+ </w:t>
            </w:r>
            <w:proofErr w:type="spellStart"/>
            <w:r w:rsidRPr="00F42C63">
              <w:rPr>
                <w:sz w:val="18"/>
                <w:szCs w:val="20"/>
              </w:rPr>
              <w:t>T</w:t>
            </w:r>
            <w:r w:rsidRPr="00F42C63">
              <w:rPr>
                <w:sz w:val="18"/>
                <w:szCs w:val="20"/>
                <w:vertAlign w:val="subscript"/>
              </w:rPr>
              <w:t>temp_RS</w:t>
            </w:r>
            <w:proofErr w:type="spellEnd"/>
            <w:r w:rsidRPr="00F42C63">
              <w:rPr>
                <w:sz w:val="18"/>
                <w:szCs w:val="20"/>
                <w:lang w:val="en-GB"/>
              </w:rPr>
              <w:t xml:space="preserve">+ 5ms </w:t>
            </w:r>
          </w:p>
        </w:tc>
      </w:tr>
    </w:tbl>
    <w:p w14:paraId="04CD2791" w14:textId="76E403A7" w:rsidR="00890CBC" w:rsidRDefault="00890CBC" w:rsidP="00890CBC">
      <w:r>
        <w:t xml:space="preserve">In R16, for FR1, the activation delay of a victim </w:t>
      </w:r>
      <w:proofErr w:type="spellStart"/>
      <w:r>
        <w:t>SCell</w:t>
      </w:r>
      <w:proofErr w:type="spellEnd"/>
      <w:r>
        <w:t xml:space="preserve"> is prolonged due to aggressor </w:t>
      </w:r>
      <w:proofErr w:type="spellStart"/>
      <w:r>
        <w:t>SCells</w:t>
      </w:r>
      <w:proofErr w:type="spellEnd"/>
      <w:r>
        <w:t xml:space="preserve"> whose SSB burst come later as shown in Fig.1. If we follow this principle, for fast </w:t>
      </w:r>
      <w:proofErr w:type="spellStart"/>
      <w:r>
        <w:t>SCell</w:t>
      </w:r>
      <w:proofErr w:type="spellEnd"/>
      <w:r>
        <w:t xml:space="preserve"> activation with multiple </w:t>
      </w:r>
      <w:proofErr w:type="spellStart"/>
      <w:r>
        <w:t>SCells</w:t>
      </w:r>
      <w:proofErr w:type="spellEnd"/>
      <w:r>
        <w:t xml:space="preserve">, all the </w:t>
      </w:r>
      <w:proofErr w:type="spellStart"/>
      <w:r>
        <w:t>SCells</w:t>
      </w:r>
      <w:proofErr w:type="spellEnd"/>
      <w:r>
        <w:t xml:space="preserve"> </w:t>
      </w:r>
      <w:r>
        <w:rPr>
          <w:rFonts w:hint="eastAsia"/>
        </w:rPr>
        <w:t>being</w:t>
      </w:r>
      <w:r>
        <w:t xml:space="preserve"> activated should use TRS and UE should receive the first TRS for each </w:t>
      </w:r>
      <w:proofErr w:type="spellStart"/>
      <w:r>
        <w:t>SCell</w:t>
      </w:r>
      <w:proofErr w:type="spellEnd"/>
      <w:r>
        <w:t xml:space="preserve"> being activated at the same occasion. Otherwise, the RS which arrives earlier will be wasted. If we break the principle used in R16, as shown in Fig.2, each </w:t>
      </w:r>
      <w:proofErr w:type="spellStart"/>
      <w:r>
        <w:t>SCell</w:t>
      </w:r>
      <w:proofErr w:type="spellEnd"/>
      <w:r>
        <w:t xml:space="preserve"> being activated in different bands in FR1 has no impact on each other. </w:t>
      </w:r>
      <w:r>
        <w:rPr>
          <w:rFonts w:hint="eastAsia"/>
        </w:rPr>
        <w:t>It</w:t>
      </w:r>
      <w:r>
        <w:t xml:space="preserve"> also allows different </w:t>
      </w:r>
      <w:proofErr w:type="spellStart"/>
      <w:r>
        <w:t>SCells</w:t>
      </w:r>
      <w:proofErr w:type="spellEnd"/>
      <w:r>
        <w:t xml:space="preserve"> being activated in different bands use SSB or TRS for AGC </w:t>
      </w:r>
      <w:r w:rsidR="0063402C">
        <w:t xml:space="preserve">tuning </w:t>
      </w:r>
      <w:r>
        <w:t>and T/F fine tracking during activation.</w:t>
      </w:r>
    </w:p>
    <w:p w14:paraId="75D9F181" w14:textId="1789A3C8" w:rsidR="00C23110" w:rsidRDefault="00C23110" w:rsidP="00C23110">
      <w:r>
        <w:rPr>
          <w:rFonts w:hint="eastAsia"/>
        </w:rPr>
        <w:t>F</w:t>
      </w:r>
      <w:r>
        <w:t xml:space="preserve">or intra-band, there are some differences from inter-band. In Fig.3, both the victim </w:t>
      </w:r>
      <w:proofErr w:type="spellStart"/>
      <w:r>
        <w:t>SCell</w:t>
      </w:r>
      <w:proofErr w:type="spellEnd"/>
      <w:r>
        <w:t xml:space="preserve"> and aggressor </w:t>
      </w:r>
      <w:proofErr w:type="spellStart"/>
      <w:r>
        <w:t>SCell</w:t>
      </w:r>
      <w:proofErr w:type="spellEnd"/>
      <w:r>
        <w:t xml:space="preserve"> are known. Measurement period of the victim </w:t>
      </w:r>
      <w:proofErr w:type="spellStart"/>
      <w:r>
        <w:t>SCell</w:t>
      </w:r>
      <w:proofErr w:type="spellEnd"/>
      <w:r>
        <w:t xml:space="preserve"> is smaller than 2400ms. Measurement period of the aggressive </w:t>
      </w:r>
      <w:proofErr w:type="spellStart"/>
      <w:r>
        <w:t>SCell</w:t>
      </w:r>
      <w:proofErr w:type="spellEnd"/>
      <w:r>
        <w:t xml:space="preserve"> is larger than 2400ms. To follow the same principle of R16, one more TRS is needed to perform AGC </w:t>
      </w:r>
      <w:r w:rsidR="0063402C">
        <w:t xml:space="preserve">retuning </w:t>
      </w:r>
      <w:r>
        <w:t xml:space="preserve">for the victim </w:t>
      </w:r>
      <w:proofErr w:type="spellStart"/>
      <w:r>
        <w:t>SCell</w:t>
      </w:r>
      <w:proofErr w:type="spellEnd"/>
      <w:r>
        <w:t xml:space="preserve"> which only needs a TRS for T/F fine tracking if activated alone. If we break this rule, as shown in Fig.4, since </w:t>
      </w:r>
      <w:r w:rsidRPr="00C40F57">
        <w:t xml:space="preserve">UE </w:t>
      </w:r>
      <w:r>
        <w:t xml:space="preserve">is not supposed to perform AGC </w:t>
      </w:r>
      <w:r w:rsidR="0063402C">
        <w:t xml:space="preserve">retuning </w:t>
      </w:r>
      <w:r>
        <w:t xml:space="preserve">and T/F tracking </w:t>
      </w:r>
      <w:r w:rsidRPr="00C40F57">
        <w:t>for different carriers in the same band</w:t>
      </w:r>
      <w:r>
        <w:t xml:space="preserve"> simultaneously, </w:t>
      </w:r>
      <w:r w:rsidR="002362CD" w:rsidRPr="00C40F57">
        <w:t xml:space="preserve">interruption will be caused on victim </w:t>
      </w:r>
      <w:proofErr w:type="spellStart"/>
      <w:r w:rsidR="002362CD" w:rsidRPr="00C40F57">
        <w:t>Scell</w:t>
      </w:r>
      <w:proofErr w:type="spellEnd"/>
      <w:r w:rsidR="002362CD">
        <w:t xml:space="preserve"> due to AGC retuning from aggressor </w:t>
      </w:r>
      <w:proofErr w:type="spellStart"/>
      <w:r w:rsidR="002362CD">
        <w:t>SCell</w:t>
      </w:r>
      <w:proofErr w:type="spellEnd"/>
      <w:r w:rsidR="002362CD">
        <w:t>. Therefore, it is better that t</w:t>
      </w:r>
      <w:r w:rsidR="002362CD" w:rsidRPr="00C40F57">
        <w:t xml:space="preserve">he first RS of victim </w:t>
      </w:r>
      <w:proofErr w:type="spellStart"/>
      <w:r w:rsidR="002362CD" w:rsidRPr="00C40F57">
        <w:t>Scell</w:t>
      </w:r>
      <w:proofErr w:type="spellEnd"/>
      <w:r w:rsidR="002362CD" w:rsidRPr="00C40F57">
        <w:t xml:space="preserve"> comes after aggressor </w:t>
      </w:r>
      <w:proofErr w:type="spellStart"/>
      <w:r w:rsidR="002362CD" w:rsidRPr="00C40F57">
        <w:t>Scell</w:t>
      </w:r>
      <w:proofErr w:type="spellEnd"/>
      <w:r w:rsidR="0063402C">
        <w:t>, and</w:t>
      </w:r>
      <w:r w:rsidR="002362CD" w:rsidRPr="002362CD">
        <w:t xml:space="preserve"> </w:t>
      </w:r>
      <w:r w:rsidRPr="00656653">
        <w:t xml:space="preserve">the first TRS of victim </w:t>
      </w:r>
      <w:proofErr w:type="spellStart"/>
      <w:r w:rsidRPr="00656653">
        <w:t>Scell</w:t>
      </w:r>
      <w:proofErr w:type="spellEnd"/>
      <w:r w:rsidRPr="00656653">
        <w:t xml:space="preserve"> and aggressor </w:t>
      </w:r>
      <w:proofErr w:type="spellStart"/>
      <w:r w:rsidRPr="00656653">
        <w:t>Scell</w:t>
      </w:r>
      <w:proofErr w:type="spellEnd"/>
      <w:r w:rsidRPr="00656653">
        <w:t xml:space="preserve"> </w:t>
      </w:r>
      <w:r w:rsidR="002362CD" w:rsidRPr="0063402C">
        <w:t>do</w:t>
      </w:r>
      <w:r w:rsidR="002362CD" w:rsidRPr="002362CD">
        <w:t xml:space="preserve"> </w:t>
      </w:r>
      <w:r w:rsidRPr="00656653">
        <w:t>not collide with each other.</w:t>
      </w:r>
    </w:p>
    <w:p w14:paraId="368C5384" w14:textId="4512E690" w:rsidR="00DF649E" w:rsidRPr="00C23110" w:rsidRDefault="00DF649E" w:rsidP="00DF649E"/>
    <w:p w14:paraId="60DCCC8E" w14:textId="204A7779" w:rsidR="00DF649E" w:rsidRDefault="004D3298" w:rsidP="00C23110">
      <w:pPr>
        <w:jc w:val="center"/>
      </w:pPr>
      <w:r>
        <w:rPr>
          <w:noProof/>
        </w:rPr>
        <w:lastRenderedPageBreak/>
        <w:drawing>
          <wp:inline distT="0" distB="0" distL="0" distR="0" wp14:anchorId="72E94495" wp14:editId="3AC843C6">
            <wp:extent cx="5477670" cy="139546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48832" cy="1413590"/>
                    </a:xfrm>
                    <a:prstGeom prst="rect">
                      <a:avLst/>
                    </a:prstGeom>
                    <a:noFill/>
                  </pic:spPr>
                </pic:pic>
              </a:graphicData>
            </a:graphic>
          </wp:inline>
        </w:drawing>
      </w:r>
    </w:p>
    <w:p w14:paraId="3972F60B" w14:textId="6C696DD7" w:rsidR="004D3298" w:rsidRDefault="004D3298" w:rsidP="004D3298">
      <w:pPr>
        <w:jc w:val="center"/>
      </w:pPr>
      <w:r>
        <w:t xml:space="preserve">Fig.1 An example that follows rules of R16 with victim </w:t>
      </w:r>
      <w:proofErr w:type="spellStart"/>
      <w:r>
        <w:t>SCell</w:t>
      </w:r>
      <w:proofErr w:type="spellEnd"/>
      <w:r>
        <w:t xml:space="preserve"> and aggressor </w:t>
      </w:r>
      <w:proofErr w:type="spellStart"/>
      <w:r>
        <w:t>SCell</w:t>
      </w:r>
      <w:proofErr w:type="spellEnd"/>
      <w:r>
        <w:t xml:space="preserve"> belong</w:t>
      </w:r>
      <w:r w:rsidR="00D6436F">
        <w:rPr>
          <w:rFonts w:hint="eastAsia"/>
        </w:rPr>
        <w:t>in</w:t>
      </w:r>
      <w:r w:rsidR="00D6436F">
        <w:t>g</w:t>
      </w:r>
      <w:r>
        <w:t xml:space="preserve"> to inter-band</w:t>
      </w:r>
      <w:r w:rsidR="00AC5115">
        <w:t xml:space="preserve"> in FR1</w:t>
      </w:r>
      <w:r>
        <w:t>.</w:t>
      </w:r>
    </w:p>
    <w:p w14:paraId="1D76776E" w14:textId="60620A30" w:rsidR="00F6082B" w:rsidRDefault="00F6082B" w:rsidP="00573843"/>
    <w:p w14:paraId="2C7026C3" w14:textId="0B13FF1E" w:rsidR="00F6082B" w:rsidRDefault="00AC5115" w:rsidP="00C23110">
      <w:pPr>
        <w:jc w:val="center"/>
      </w:pPr>
      <w:r>
        <w:rPr>
          <w:noProof/>
        </w:rPr>
        <w:drawing>
          <wp:inline distT="0" distB="0" distL="0" distR="0" wp14:anchorId="52F9C240" wp14:editId="17EAA7A8">
            <wp:extent cx="5500611" cy="1160832"/>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76250" cy="1176795"/>
                    </a:xfrm>
                    <a:prstGeom prst="rect">
                      <a:avLst/>
                    </a:prstGeom>
                    <a:noFill/>
                  </pic:spPr>
                </pic:pic>
              </a:graphicData>
            </a:graphic>
          </wp:inline>
        </w:drawing>
      </w:r>
    </w:p>
    <w:p w14:paraId="23037F0E" w14:textId="7EEECBF7" w:rsidR="00AC5115" w:rsidRDefault="00006283" w:rsidP="00AC5115">
      <w:pPr>
        <w:jc w:val="center"/>
      </w:pPr>
      <w:r>
        <w:t xml:space="preserve"> </w:t>
      </w:r>
      <w:r w:rsidR="00AC5115">
        <w:t xml:space="preserve">Fig.2 An example not in align with R16 when victim </w:t>
      </w:r>
      <w:proofErr w:type="spellStart"/>
      <w:r w:rsidR="00AC5115">
        <w:t>SCell</w:t>
      </w:r>
      <w:proofErr w:type="spellEnd"/>
      <w:r w:rsidR="00AC5115">
        <w:t xml:space="preserve"> and aggressor </w:t>
      </w:r>
      <w:proofErr w:type="spellStart"/>
      <w:r w:rsidR="00AC5115">
        <w:t>SCell</w:t>
      </w:r>
      <w:proofErr w:type="spellEnd"/>
      <w:r w:rsidR="00AC5115">
        <w:t xml:space="preserve"> belong</w:t>
      </w:r>
      <w:r w:rsidR="00D6436F">
        <w:t>ing</w:t>
      </w:r>
      <w:r w:rsidR="00AC5115">
        <w:t xml:space="preserve"> to inter-band in FR1.</w:t>
      </w:r>
    </w:p>
    <w:p w14:paraId="0CC5F1DB" w14:textId="77777777" w:rsidR="00890CBC" w:rsidRDefault="00890CBC" w:rsidP="00573843">
      <w:pPr>
        <w:rPr>
          <w:rFonts w:hint="eastAsia"/>
        </w:rPr>
      </w:pPr>
    </w:p>
    <w:p w14:paraId="3DBBCD77" w14:textId="452FCB17" w:rsidR="009F3EE8" w:rsidRDefault="00F244F7" w:rsidP="00C23110">
      <w:pPr>
        <w:jc w:val="center"/>
      </w:pPr>
      <w:r>
        <w:rPr>
          <w:noProof/>
        </w:rPr>
        <w:drawing>
          <wp:inline distT="0" distB="0" distL="0" distR="0" wp14:anchorId="28C9BC3B" wp14:editId="68F3355B">
            <wp:extent cx="5756411" cy="1311923"/>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53825" cy="1334124"/>
                    </a:xfrm>
                    <a:prstGeom prst="rect">
                      <a:avLst/>
                    </a:prstGeom>
                    <a:noFill/>
                  </pic:spPr>
                </pic:pic>
              </a:graphicData>
            </a:graphic>
          </wp:inline>
        </w:drawing>
      </w:r>
    </w:p>
    <w:p w14:paraId="2F39AFDA" w14:textId="31201441" w:rsidR="00F244F7" w:rsidRDefault="00F244F7" w:rsidP="00F244F7">
      <w:pPr>
        <w:jc w:val="center"/>
      </w:pPr>
      <w:r>
        <w:t xml:space="preserve">Fig.3 An example that follows rules of R16 with victim </w:t>
      </w:r>
      <w:proofErr w:type="spellStart"/>
      <w:r>
        <w:t>SCell</w:t>
      </w:r>
      <w:proofErr w:type="spellEnd"/>
      <w:r>
        <w:t xml:space="preserve"> and aggressor </w:t>
      </w:r>
      <w:proofErr w:type="spellStart"/>
      <w:r>
        <w:t>SCell</w:t>
      </w:r>
      <w:proofErr w:type="spellEnd"/>
      <w:r>
        <w:t xml:space="preserve"> belong</w:t>
      </w:r>
      <w:r w:rsidR="00D6436F">
        <w:t>ing</w:t>
      </w:r>
      <w:r>
        <w:t xml:space="preserve"> to intra-band in FR1. </w:t>
      </w:r>
    </w:p>
    <w:p w14:paraId="5FE74297" w14:textId="6C8C798B" w:rsidR="00F244F7" w:rsidRDefault="00F244F7" w:rsidP="00F244F7">
      <w:pPr>
        <w:jc w:val="center"/>
      </w:pPr>
    </w:p>
    <w:p w14:paraId="536C6156" w14:textId="60382583" w:rsidR="00683FA1" w:rsidRDefault="00683FA1" w:rsidP="00C23110">
      <w:pPr>
        <w:jc w:val="center"/>
      </w:pPr>
      <w:r>
        <w:rPr>
          <w:noProof/>
        </w:rPr>
        <w:drawing>
          <wp:inline distT="0" distB="0" distL="0" distR="0" wp14:anchorId="30B8D0A0" wp14:editId="1CD2A747">
            <wp:extent cx="5941711" cy="1155552"/>
            <wp:effectExtent l="0" t="0" r="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90019" cy="1184395"/>
                    </a:xfrm>
                    <a:prstGeom prst="rect">
                      <a:avLst/>
                    </a:prstGeom>
                    <a:noFill/>
                  </pic:spPr>
                </pic:pic>
              </a:graphicData>
            </a:graphic>
          </wp:inline>
        </w:drawing>
      </w:r>
    </w:p>
    <w:p w14:paraId="3487CBCE" w14:textId="09DE7ACD" w:rsidR="00914473" w:rsidRDefault="00683FA1" w:rsidP="00783532">
      <w:r>
        <w:t xml:space="preserve">Fig.4 An example not in align with R16 when victim </w:t>
      </w:r>
      <w:proofErr w:type="spellStart"/>
      <w:r>
        <w:t>SCell</w:t>
      </w:r>
      <w:proofErr w:type="spellEnd"/>
      <w:r>
        <w:t xml:space="preserve"> and aggressor </w:t>
      </w:r>
      <w:proofErr w:type="spellStart"/>
      <w:r>
        <w:t>SCell</w:t>
      </w:r>
      <w:proofErr w:type="spellEnd"/>
      <w:r>
        <w:t xml:space="preserve"> belong</w:t>
      </w:r>
      <w:r w:rsidR="00D6436F">
        <w:t>ing</w:t>
      </w:r>
      <w:r>
        <w:t xml:space="preserve"> to intra-band in FR1.</w:t>
      </w:r>
    </w:p>
    <w:p w14:paraId="3719D3AE" w14:textId="77777777" w:rsidR="00783532" w:rsidRDefault="00783532" w:rsidP="00783532">
      <w:pPr>
        <w:rPr>
          <w:rFonts w:hint="eastAsia"/>
        </w:rPr>
      </w:pPr>
    </w:p>
    <w:p w14:paraId="6C3A0131" w14:textId="13AE1672" w:rsidR="00C23110" w:rsidRPr="00BA3A1B" w:rsidRDefault="00C23110" w:rsidP="00687895">
      <w:pPr>
        <w:spacing w:after="120"/>
      </w:pPr>
      <w:r>
        <w:rPr>
          <w:rFonts w:hint="eastAsia"/>
        </w:rPr>
        <w:t>I</w:t>
      </w:r>
      <w:r>
        <w:t>n summary, we have the two observations:</w:t>
      </w:r>
    </w:p>
    <w:p w14:paraId="049552E6" w14:textId="0666EA07" w:rsidR="004A419F" w:rsidRPr="00687895" w:rsidRDefault="004A419F" w:rsidP="00687895">
      <w:pPr>
        <w:spacing w:after="120"/>
        <w:rPr>
          <w:b/>
        </w:rPr>
      </w:pPr>
      <w:r w:rsidRPr="00687895">
        <w:rPr>
          <w:b/>
        </w:rPr>
        <w:t xml:space="preserve">Observation 1: Following R16’s principle “for FR1, the activation delay of a victim </w:t>
      </w:r>
      <w:proofErr w:type="spellStart"/>
      <w:r w:rsidRPr="00687895">
        <w:rPr>
          <w:b/>
        </w:rPr>
        <w:t>SCell</w:t>
      </w:r>
      <w:proofErr w:type="spellEnd"/>
      <w:r w:rsidRPr="00687895">
        <w:rPr>
          <w:b/>
        </w:rPr>
        <w:t xml:space="preserve"> is prolonged due to aggressor </w:t>
      </w:r>
      <w:proofErr w:type="spellStart"/>
      <w:r w:rsidRPr="00687895">
        <w:rPr>
          <w:b/>
        </w:rPr>
        <w:t>SCells</w:t>
      </w:r>
      <w:proofErr w:type="spellEnd"/>
      <w:r w:rsidRPr="00687895">
        <w:rPr>
          <w:b/>
        </w:rPr>
        <w:t xml:space="preserve"> whose RS burst come later”, for fast </w:t>
      </w:r>
      <w:proofErr w:type="spellStart"/>
      <w:r w:rsidRPr="00687895">
        <w:rPr>
          <w:b/>
        </w:rPr>
        <w:t>SCell</w:t>
      </w:r>
      <w:proofErr w:type="spellEnd"/>
      <w:r w:rsidRPr="00687895">
        <w:rPr>
          <w:b/>
        </w:rPr>
        <w:t xml:space="preserve"> activation with multiple </w:t>
      </w:r>
      <w:proofErr w:type="spellStart"/>
      <w:r w:rsidRPr="00687895">
        <w:rPr>
          <w:b/>
        </w:rPr>
        <w:t>SCells</w:t>
      </w:r>
      <w:proofErr w:type="spellEnd"/>
      <w:r w:rsidR="00687895">
        <w:rPr>
          <w:b/>
        </w:rPr>
        <w:t xml:space="preserve"> in FR1</w:t>
      </w:r>
    </w:p>
    <w:p w14:paraId="00E18D2D" w14:textId="24EDA8CF" w:rsidR="004A419F" w:rsidRPr="00687895" w:rsidRDefault="00687895" w:rsidP="00687895">
      <w:pPr>
        <w:pStyle w:val="af5"/>
        <w:numPr>
          <w:ilvl w:val="1"/>
          <w:numId w:val="33"/>
        </w:numPr>
        <w:spacing w:after="120"/>
        <w:rPr>
          <w:b/>
          <w:lang w:eastAsia="zh-CN"/>
        </w:rPr>
      </w:pPr>
      <w:r>
        <w:rPr>
          <w:b/>
          <w:lang w:eastAsia="zh-CN"/>
        </w:rPr>
        <w:t>UE is supposed to</w:t>
      </w:r>
      <w:r w:rsidR="004A419F" w:rsidRPr="00687895">
        <w:rPr>
          <w:b/>
          <w:lang w:eastAsia="zh-CN"/>
        </w:rPr>
        <w:t xml:space="preserve"> receive the first TRS for each </w:t>
      </w:r>
      <w:proofErr w:type="spellStart"/>
      <w:r w:rsidR="004A419F" w:rsidRPr="00687895">
        <w:rPr>
          <w:b/>
          <w:lang w:eastAsia="zh-CN"/>
        </w:rPr>
        <w:t>SCell</w:t>
      </w:r>
      <w:proofErr w:type="spellEnd"/>
      <w:r w:rsidR="004A419F" w:rsidRPr="00687895">
        <w:rPr>
          <w:b/>
          <w:lang w:eastAsia="zh-CN"/>
        </w:rPr>
        <w:t xml:space="preserve"> being activated at the same occasion. Otherwise, the RS which arrives earlier will be wasted.</w:t>
      </w:r>
    </w:p>
    <w:p w14:paraId="0322E582" w14:textId="4DF04E1D" w:rsidR="004A419F" w:rsidRPr="00687895" w:rsidRDefault="00143DF4" w:rsidP="00687895">
      <w:pPr>
        <w:pStyle w:val="af5"/>
        <w:numPr>
          <w:ilvl w:val="1"/>
          <w:numId w:val="33"/>
        </w:numPr>
        <w:spacing w:after="120"/>
        <w:rPr>
          <w:b/>
          <w:lang w:eastAsia="zh-CN"/>
        </w:rPr>
      </w:pPr>
      <w:r w:rsidRPr="00687895">
        <w:rPr>
          <w:b/>
          <w:lang w:eastAsia="zh-CN"/>
        </w:rPr>
        <w:t>For</w:t>
      </w:r>
      <w:r w:rsidR="004A419F" w:rsidRPr="00687895">
        <w:rPr>
          <w:b/>
          <w:lang w:eastAsia="zh-CN"/>
        </w:rPr>
        <w:t xml:space="preserve"> the </w:t>
      </w:r>
      <w:r w:rsidRPr="00687895">
        <w:rPr>
          <w:b/>
          <w:lang w:eastAsia="zh-CN"/>
        </w:rPr>
        <w:t xml:space="preserve">activated </w:t>
      </w:r>
      <w:proofErr w:type="spellStart"/>
      <w:r w:rsidR="004A419F" w:rsidRPr="00687895">
        <w:rPr>
          <w:b/>
          <w:lang w:eastAsia="zh-CN"/>
        </w:rPr>
        <w:t>SCell</w:t>
      </w:r>
      <w:proofErr w:type="spellEnd"/>
      <w:r w:rsidR="004A419F" w:rsidRPr="00687895">
        <w:rPr>
          <w:b/>
          <w:lang w:eastAsia="zh-CN"/>
        </w:rPr>
        <w:t xml:space="preserve"> </w:t>
      </w:r>
      <w:r w:rsidRPr="00687895">
        <w:rPr>
          <w:b/>
          <w:lang w:eastAsia="zh-CN"/>
        </w:rPr>
        <w:t xml:space="preserve">which </w:t>
      </w:r>
      <w:r w:rsidR="004A419F" w:rsidRPr="00687895">
        <w:rPr>
          <w:b/>
          <w:lang w:eastAsia="zh-CN"/>
        </w:rPr>
        <w:t xml:space="preserve">is </w:t>
      </w:r>
      <w:proofErr w:type="gramStart"/>
      <w:r w:rsidR="004A419F" w:rsidRPr="00687895">
        <w:rPr>
          <w:b/>
          <w:lang w:eastAsia="zh-CN"/>
        </w:rPr>
        <w:t>known</w:t>
      </w:r>
      <w:proofErr w:type="gramEnd"/>
      <w:r w:rsidR="004A419F" w:rsidRPr="00687895">
        <w:rPr>
          <w:b/>
          <w:lang w:eastAsia="zh-CN"/>
        </w:rPr>
        <w:t xml:space="preserve"> and the measurement period </w:t>
      </w:r>
      <w:r w:rsidRPr="00687895">
        <w:rPr>
          <w:b/>
          <w:lang w:eastAsia="zh-CN"/>
        </w:rPr>
        <w:t>is equal to or smaller than 2400ms</w:t>
      </w:r>
      <w:r w:rsidR="004A419F" w:rsidRPr="00687895">
        <w:rPr>
          <w:b/>
          <w:lang w:eastAsia="zh-CN"/>
        </w:rPr>
        <w:t>, one more TRS is needed for AGC</w:t>
      </w:r>
      <w:r w:rsidRPr="00687895">
        <w:rPr>
          <w:b/>
          <w:lang w:eastAsia="zh-CN"/>
        </w:rPr>
        <w:t xml:space="preserve">, </w:t>
      </w:r>
      <w:r w:rsidR="004A419F" w:rsidRPr="00687895">
        <w:rPr>
          <w:b/>
          <w:lang w:eastAsia="zh-CN"/>
        </w:rPr>
        <w:t xml:space="preserve">if on the same band UE also has at least one parallel to-be-activated </w:t>
      </w:r>
      <w:r w:rsidRPr="00687895">
        <w:rPr>
          <w:b/>
          <w:lang w:eastAsia="zh-CN"/>
        </w:rPr>
        <w:t xml:space="preserve">known </w:t>
      </w:r>
      <w:proofErr w:type="spellStart"/>
      <w:r w:rsidR="004A419F" w:rsidRPr="00687895">
        <w:rPr>
          <w:b/>
          <w:lang w:eastAsia="zh-CN"/>
        </w:rPr>
        <w:t>SCell</w:t>
      </w:r>
      <w:proofErr w:type="spellEnd"/>
      <w:r w:rsidR="004A419F" w:rsidRPr="00687895">
        <w:rPr>
          <w:b/>
          <w:lang w:eastAsia="zh-CN"/>
        </w:rPr>
        <w:t xml:space="preserve"> with the </w:t>
      </w:r>
      <w:r w:rsidRPr="00687895">
        <w:rPr>
          <w:b/>
          <w:lang w:eastAsia="zh-CN"/>
        </w:rPr>
        <w:t xml:space="preserve">measurement period larger than </w:t>
      </w:r>
      <w:r w:rsidR="004A419F" w:rsidRPr="00687895">
        <w:rPr>
          <w:b/>
          <w:lang w:eastAsia="zh-CN"/>
        </w:rPr>
        <w:t>2400ms.</w:t>
      </w:r>
    </w:p>
    <w:p w14:paraId="784B658B" w14:textId="77777777" w:rsidR="00BA3A1B" w:rsidRDefault="004A419F" w:rsidP="004A419F">
      <w:pPr>
        <w:rPr>
          <w:b/>
        </w:rPr>
      </w:pPr>
      <w:r w:rsidRPr="00BA3A1B">
        <w:rPr>
          <w:b/>
        </w:rPr>
        <w:t xml:space="preserve">Observation 2: </w:t>
      </w:r>
      <w:r w:rsidR="00BA3A1B">
        <w:rPr>
          <w:b/>
        </w:rPr>
        <w:t xml:space="preserve">If not following </w:t>
      </w:r>
      <w:r w:rsidR="00BA3A1B" w:rsidRPr="00687895">
        <w:rPr>
          <w:b/>
        </w:rPr>
        <w:t xml:space="preserve">R16’s principle “for FR1, the activation delay of a victim </w:t>
      </w:r>
      <w:proofErr w:type="spellStart"/>
      <w:r w:rsidR="00BA3A1B" w:rsidRPr="00687895">
        <w:rPr>
          <w:b/>
        </w:rPr>
        <w:t>SCell</w:t>
      </w:r>
      <w:proofErr w:type="spellEnd"/>
      <w:r w:rsidR="00BA3A1B" w:rsidRPr="00687895">
        <w:rPr>
          <w:b/>
        </w:rPr>
        <w:t xml:space="preserve"> is prolonged due to aggressor </w:t>
      </w:r>
      <w:proofErr w:type="spellStart"/>
      <w:r w:rsidR="00BA3A1B" w:rsidRPr="00687895">
        <w:rPr>
          <w:b/>
        </w:rPr>
        <w:t>SCells</w:t>
      </w:r>
      <w:proofErr w:type="spellEnd"/>
      <w:r w:rsidR="00BA3A1B" w:rsidRPr="00687895">
        <w:rPr>
          <w:b/>
        </w:rPr>
        <w:t xml:space="preserve"> whose RS burst come later”</w:t>
      </w:r>
    </w:p>
    <w:p w14:paraId="7AB58A99" w14:textId="4032C211" w:rsidR="004A419F" w:rsidRDefault="00BA3A1B" w:rsidP="00BA3A1B">
      <w:pPr>
        <w:pStyle w:val="af5"/>
        <w:numPr>
          <w:ilvl w:val="1"/>
          <w:numId w:val="33"/>
        </w:numPr>
        <w:spacing w:after="120"/>
        <w:rPr>
          <w:b/>
          <w:lang w:eastAsia="zh-CN"/>
        </w:rPr>
      </w:pPr>
      <w:r>
        <w:rPr>
          <w:b/>
          <w:lang w:eastAsia="zh-CN"/>
        </w:rPr>
        <w:t xml:space="preserve">For inter-band case, network can have more flexibility on transmission occasion of TRS of different </w:t>
      </w:r>
      <w:proofErr w:type="spellStart"/>
      <w:r>
        <w:rPr>
          <w:b/>
          <w:lang w:eastAsia="zh-CN"/>
        </w:rPr>
        <w:t>SCells</w:t>
      </w:r>
      <w:proofErr w:type="spellEnd"/>
      <w:r>
        <w:rPr>
          <w:b/>
          <w:lang w:eastAsia="zh-CN"/>
        </w:rPr>
        <w:t>.</w:t>
      </w:r>
    </w:p>
    <w:p w14:paraId="776271FC" w14:textId="77777777" w:rsidR="00BA3A1B" w:rsidRDefault="00BA3A1B" w:rsidP="00BA3A1B">
      <w:pPr>
        <w:pStyle w:val="af5"/>
        <w:numPr>
          <w:ilvl w:val="1"/>
          <w:numId w:val="33"/>
        </w:numPr>
        <w:spacing w:after="120"/>
        <w:rPr>
          <w:b/>
          <w:lang w:eastAsia="zh-CN"/>
        </w:rPr>
      </w:pPr>
      <w:r>
        <w:rPr>
          <w:b/>
          <w:lang w:eastAsia="zh-CN"/>
        </w:rPr>
        <w:t xml:space="preserve">For multiple </w:t>
      </w:r>
      <w:proofErr w:type="spellStart"/>
      <w:r>
        <w:rPr>
          <w:b/>
          <w:lang w:eastAsia="zh-CN"/>
        </w:rPr>
        <w:t>SCells</w:t>
      </w:r>
      <w:proofErr w:type="spellEnd"/>
      <w:r>
        <w:rPr>
          <w:b/>
          <w:lang w:eastAsia="zh-CN"/>
        </w:rPr>
        <w:t xml:space="preserve"> </w:t>
      </w:r>
      <w:r w:rsidRPr="00687895">
        <w:rPr>
          <w:b/>
          <w:lang w:eastAsia="zh-TW"/>
        </w:rPr>
        <w:t xml:space="preserve">to-be-activated </w:t>
      </w:r>
      <w:r>
        <w:rPr>
          <w:b/>
        </w:rPr>
        <w:t xml:space="preserve">in </w:t>
      </w:r>
      <w:r w:rsidRPr="00687895">
        <w:rPr>
          <w:b/>
          <w:lang w:eastAsia="zh-TW"/>
        </w:rPr>
        <w:t>parallel</w:t>
      </w:r>
      <w:r>
        <w:rPr>
          <w:b/>
          <w:lang w:eastAsia="zh-TW"/>
        </w:rPr>
        <w:t xml:space="preserve"> in the same band, there will be some limitation on the </w:t>
      </w:r>
      <w:r>
        <w:rPr>
          <w:b/>
          <w:lang w:eastAsia="zh-CN"/>
        </w:rPr>
        <w:t xml:space="preserve">transmission occasion of TRS of different </w:t>
      </w:r>
      <w:proofErr w:type="spellStart"/>
      <w:r>
        <w:rPr>
          <w:b/>
          <w:lang w:eastAsia="zh-CN"/>
        </w:rPr>
        <w:t>SCells</w:t>
      </w:r>
      <w:proofErr w:type="spellEnd"/>
      <w:r>
        <w:rPr>
          <w:b/>
          <w:lang w:eastAsia="zh-CN"/>
        </w:rPr>
        <w:t>.</w:t>
      </w:r>
    </w:p>
    <w:p w14:paraId="1A750D22" w14:textId="5A8B9C97" w:rsidR="00BA3A1B" w:rsidRPr="00BA3A1B" w:rsidRDefault="00C23110" w:rsidP="00BA3A1B">
      <w:pPr>
        <w:spacing w:after="120"/>
      </w:pPr>
      <w:r>
        <w:t xml:space="preserve">Based on the observations, </w:t>
      </w:r>
      <w:r w:rsidR="00BA3A1B">
        <w:t>it is better to align with R16’s principle and we have the following prop</w:t>
      </w:r>
      <w:r w:rsidR="0063402C">
        <w:t>osal</w:t>
      </w:r>
      <w:r w:rsidR="00BA3A1B">
        <w:t>s.</w:t>
      </w:r>
    </w:p>
    <w:p w14:paraId="300FF0A2" w14:textId="12675F66" w:rsidR="00B57F9F" w:rsidRDefault="00B57F9F" w:rsidP="00B57F9F">
      <w:pPr>
        <w:spacing w:after="120"/>
        <w:rPr>
          <w:b/>
        </w:rPr>
      </w:pPr>
      <w:bookmarkStart w:id="0" w:name="_Hlk101345952"/>
      <w:r w:rsidRPr="00720553">
        <w:rPr>
          <w:b/>
        </w:rPr>
        <w:lastRenderedPageBreak/>
        <w:t xml:space="preserve">Proposal </w:t>
      </w:r>
      <w:r>
        <w:rPr>
          <w:b/>
        </w:rPr>
        <w:t>2</w:t>
      </w:r>
      <w:r w:rsidRPr="00720553">
        <w:rPr>
          <w:b/>
        </w:rPr>
        <w:t xml:space="preserve">: </w:t>
      </w:r>
      <w:r w:rsidRPr="00687895">
        <w:rPr>
          <w:b/>
        </w:rPr>
        <w:t>Fol</w:t>
      </w:r>
      <w:r>
        <w:rPr>
          <w:b/>
        </w:rPr>
        <w:t>low</w:t>
      </w:r>
      <w:r w:rsidRPr="00687895">
        <w:rPr>
          <w:b/>
        </w:rPr>
        <w:t xml:space="preserve"> R16’s principle</w:t>
      </w:r>
      <w:r w:rsidR="0063402C">
        <w:rPr>
          <w:b/>
        </w:rPr>
        <w:t xml:space="preserve"> “</w:t>
      </w:r>
      <w:r w:rsidR="00C26CFF">
        <w:rPr>
          <w:b/>
        </w:rPr>
        <w:t>F</w:t>
      </w:r>
      <w:r>
        <w:rPr>
          <w:b/>
        </w:rPr>
        <w:t xml:space="preserve">or FR1 </w:t>
      </w:r>
      <w:r w:rsidRPr="00687895">
        <w:rPr>
          <w:b/>
        </w:rPr>
        <w:t xml:space="preserve">the activation delay of a victim </w:t>
      </w:r>
      <w:proofErr w:type="spellStart"/>
      <w:r w:rsidRPr="00687895">
        <w:rPr>
          <w:b/>
        </w:rPr>
        <w:t>SCell</w:t>
      </w:r>
      <w:proofErr w:type="spellEnd"/>
      <w:r w:rsidRPr="00687895">
        <w:rPr>
          <w:b/>
        </w:rPr>
        <w:t xml:space="preserve"> is prolonged d</w:t>
      </w:r>
      <w:r w:rsidR="00BA3A1B">
        <w:rPr>
          <w:b/>
        </w:rPr>
        <w:t xml:space="preserve">ue to aggressor </w:t>
      </w:r>
      <w:proofErr w:type="spellStart"/>
      <w:r w:rsidR="00BA3A1B">
        <w:rPr>
          <w:b/>
        </w:rPr>
        <w:t>SCell</w:t>
      </w:r>
      <w:proofErr w:type="spellEnd"/>
      <w:r w:rsidRPr="00687895">
        <w:rPr>
          <w:b/>
        </w:rPr>
        <w:t xml:space="preserve"> </w:t>
      </w:r>
      <w:r>
        <w:rPr>
          <w:b/>
        </w:rPr>
        <w:t>of which</w:t>
      </w:r>
      <w:r w:rsidRPr="00687895">
        <w:rPr>
          <w:b/>
        </w:rPr>
        <w:t xml:space="preserve"> </w:t>
      </w:r>
      <w:r w:rsidR="00C26CFF">
        <w:rPr>
          <w:b/>
        </w:rPr>
        <w:t xml:space="preserve">the first </w:t>
      </w:r>
      <w:r w:rsidRPr="00687895">
        <w:rPr>
          <w:b/>
        </w:rPr>
        <w:t>RS burst come</w:t>
      </w:r>
      <w:r w:rsidR="00BA3A1B">
        <w:rPr>
          <w:b/>
        </w:rPr>
        <w:t>s</w:t>
      </w:r>
      <w:r w:rsidRPr="00687895">
        <w:rPr>
          <w:b/>
        </w:rPr>
        <w:t xml:space="preserve"> later</w:t>
      </w:r>
      <w:r w:rsidR="0063402C">
        <w:rPr>
          <w:b/>
        </w:rPr>
        <w:t>”</w:t>
      </w:r>
      <w:r>
        <w:rPr>
          <w:b/>
        </w:rPr>
        <w:t>.</w:t>
      </w:r>
    </w:p>
    <w:p w14:paraId="3628282F" w14:textId="4B50A78B" w:rsidR="00B57F9F" w:rsidRDefault="00B57F9F" w:rsidP="00B57F9F">
      <w:pPr>
        <w:spacing w:after="120"/>
        <w:rPr>
          <w:b/>
        </w:rPr>
      </w:pPr>
      <w:r w:rsidRPr="00720553">
        <w:rPr>
          <w:b/>
        </w:rPr>
        <w:t xml:space="preserve">Proposal </w:t>
      </w:r>
      <w:r>
        <w:rPr>
          <w:b/>
        </w:rPr>
        <w:t>3</w:t>
      </w:r>
      <w:r w:rsidRPr="00720553">
        <w:rPr>
          <w:b/>
        </w:rPr>
        <w:t xml:space="preserve">: </w:t>
      </w:r>
      <w:r>
        <w:rPr>
          <w:b/>
        </w:rPr>
        <w:t>F</w:t>
      </w:r>
      <w:r w:rsidRPr="00687895">
        <w:rPr>
          <w:b/>
        </w:rPr>
        <w:t xml:space="preserve">or fast </w:t>
      </w:r>
      <w:proofErr w:type="spellStart"/>
      <w:r w:rsidRPr="00687895">
        <w:rPr>
          <w:b/>
        </w:rPr>
        <w:t>SCell</w:t>
      </w:r>
      <w:proofErr w:type="spellEnd"/>
      <w:r w:rsidRPr="00687895">
        <w:rPr>
          <w:b/>
        </w:rPr>
        <w:t xml:space="preserve"> activation with multiple </w:t>
      </w:r>
      <w:proofErr w:type="spellStart"/>
      <w:r w:rsidRPr="00687895">
        <w:rPr>
          <w:b/>
        </w:rPr>
        <w:t>SCells</w:t>
      </w:r>
      <w:proofErr w:type="spellEnd"/>
      <w:r>
        <w:rPr>
          <w:b/>
        </w:rPr>
        <w:t xml:space="preserve"> in FR1, </w:t>
      </w:r>
      <w:r w:rsidRPr="00B57F9F">
        <w:rPr>
          <w:b/>
        </w:rPr>
        <w:t xml:space="preserve">UE is supposed to receive the first TRS for each </w:t>
      </w:r>
      <w:proofErr w:type="spellStart"/>
      <w:r w:rsidRPr="00B57F9F">
        <w:rPr>
          <w:b/>
        </w:rPr>
        <w:t>SCell</w:t>
      </w:r>
      <w:proofErr w:type="spellEnd"/>
      <w:r w:rsidRPr="00B57F9F">
        <w:rPr>
          <w:b/>
        </w:rPr>
        <w:t xml:space="preserve"> being activated at the same occasion. </w:t>
      </w:r>
    </w:p>
    <w:p w14:paraId="73491F87" w14:textId="295F9DA5" w:rsidR="00B57F9F" w:rsidRPr="00B57F9F" w:rsidRDefault="00B57F9F" w:rsidP="00B57F9F">
      <w:pPr>
        <w:spacing w:after="120"/>
        <w:rPr>
          <w:b/>
        </w:rPr>
      </w:pPr>
      <w:r w:rsidRPr="00720553">
        <w:rPr>
          <w:b/>
        </w:rPr>
        <w:t xml:space="preserve">Proposal </w:t>
      </w:r>
      <w:r>
        <w:rPr>
          <w:b/>
        </w:rPr>
        <w:t>4</w:t>
      </w:r>
      <w:r w:rsidRPr="00720553">
        <w:rPr>
          <w:b/>
        </w:rPr>
        <w:t xml:space="preserve">: </w:t>
      </w:r>
      <w:r>
        <w:rPr>
          <w:b/>
        </w:rPr>
        <w:t>F</w:t>
      </w:r>
      <w:r w:rsidRPr="00687895">
        <w:rPr>
          <w:b/>
        </w:rPr>
        <w:t xml:space="preserve">or fast </w:t>
      </w:r>
      <w:proofErr w:type="spellStart"/>
      <w:r w:rsidRPr="00687895">
        <w:rPr>
          <w:b/>
        </w:rPr>
        <w:t>SCell</w:t>
      </w:r>
      <w:proofErr w:type="spellEnd"/>
      <w:r w:rsidRPr="00687895">
        <w:rPr>
          <w:b/>
        </w:rPr>
        <w:t xml:space="preserve"> activation with multiple </w:t>
      </w:r>
      <w:proofErr w:type="spellStart"/>
      <w:r w:rsidRPr="00687895">
        <w:rPr>
          <w:b/>
        </w:rPr>
        <w:t>SCells</w:t>
      </w:r>
      <w:proofErr w:type="spellEnd"/>
      <w:r>
        <w:rPr>
          <w:b/>
        </w:rPr>
        <w:t xml:space="preserve"> in FR1, </w:t>
      </w:r>
      <w:r w:rsidR="00890CBC">
        <w:rPr>
          <w:b/>
        </w:rPr>
        <w:t xml:space="preserve">only consider the case that </w:t>
      </w:r>
      <w:r>
        <w:rPr>
          <w:b/>
        </w:rPr>
        <w:t xml:space="preserve">all the </w:t>
      </w:r>
      <w:proofErr w:type="spellStart"/>
      <w:r>
        <w:rPr>
          <w:b/>
        </w:rPr>
        <w:t>SCells</w:t>
      </w:r>
      <w:proofErr w:type="spellEnd"/>
      <w:r w:rsidRPr="00687895">
        <w:rPr>
          <w:b/>
        </w:rPr>
        <w:t xml:space="preserve"> to-be-activated </w:t>
      </w:r>
      <w:r w:rsidR="00BA3A1B">
        <w:rPr>
          <w:b/>
        </w:rPr>
        <w:t xml:space="preserve">in </w:t>
      </w:r>
      <w:r w:rsidR="00BA3A1B" w:rsidRPr="00687895">
        <w:rPr>
          <w:b/>
        </w:rPr>
        <w:t>parallel</w:t>
      </w:r>
      <w:r w:rsidR="00BA3A1B">
        <w:rPr>
          <w:b/>
        </w:rPr>
        <w:t xml:space="preserve"> use TRS during activation procedure</w:t>
      </w:r>
      <w:r w:rsidRPr="00B57F9F">
        <w:rPr>
          <w:b/>
        </w:rPr>
        <w:t xml:space="preserve">. </w:t>
      </w:r>
    </w:p>
    <w:p w14:paraId="2EDE4692" w14:textId="2F90D968" w:rsidR="00B57F9F" w:rsidRDefault="00B57F9F" w:rsidP="00B57F9F">
      <w:pPr>
        <w:spacing w:after="120"/>
        <w:rPr>
          <w:b/>
        </w:rPr>
      </w:pPr>
      <w:r w:rsidRPr="00720553">
        <w:rPr>
          <w:b/>
        </w:rPr>
        <w:t>Proposal</w:t>
      </w:r>
      <w:r w:rsidR="00BA3A1B">
        <w:rPr>
          <w:b/>
        </w:rPr>
        <w:t xml:space="preserve"> 5</w:t>
      </w:r>
      <w:r w:rsidRPr="00720553">
        <w:rPr>
          <w:b/>
        </w:rPr>
        <w:t xml:space="preserve">: </w:t>
      </w:r>
      <w:r w:rsidRPr="00687895">
        <w:rPr>
          <w:b/>
        </w:rPr>
        <w:t xml:space="preserve">For the </w:t>
      </w:r>
      <w:r w:rsidR="0063402C">
        <w:rPr>
          <w:b/>
        </w:rPr>
        <w:t>to-be-</w:t>
      </w:r>
      <w:r w:rsidRPr="00687895">
        <w:rPr>
          <w:b/>
        </w:rPr>
        <w:t xml:space="preserve">activated </w:t>
      </w:r>
      <w:proofErr w:type="spellStart"/>
      <w:r w:rsidRPr="00687895">
        <w:rPr>
          <w:b/>
        </w:rPr>
        <w:t>SCell</w:t>
      </w:r>
      <w:proofErr w:type="spellEnd"/>
      <w:r w:rsidRPr="00687895">
        <w:rPr>
          <w:b/>
        </w:rPr>
        <w:t xml:space="preserve"> which is known </w:t>
      </w:r>
      <w:r>
        <w:rPr>
          <w:b/>
        </w:rPr>
        <w:t xml:space="preserve">in FR1 </w:t>
      </w:r>
      <w:r w:rsidRPr="00687895">
        <w:rPr>
          <w:b/>
        </w:rPr>
        <w:t xml:space="preserve">and the measurement period is equal to or smaller than 2400ms, one more TRS is needed for AGC, if on the same band UE also has at least one parallel to-be-activated known </w:t>
      </w:r>
      <w:proofErr w:type="spellStart"/>
      <w:r w:rsidRPr="00687895">
        <w:rPr>
          <w:b/>
        </w:rPr>
        <w:t>SCell</w:t>
      </w:r>
      <w:proofErr w:type="spellEnd"/>
      <w:r w:rsidRPr="00687895">
        <w:rPr>
          <w:b/>
        </w:rPr>
        <w:t xml:space="preserve"> with the measurement period larger than 2400ms.</w:t>
      </w:r>
      <w:bookmarkEnd w:id="0"/>
    </w:p>
    <w:p w14:paraId="62F138EE" w14:textId="77777777" w:rsidR="00783532" w:rsidRDefault="00783532" w:rsidP="00B57F9F">
      <w:pPr>
        <w:spacing w:after="120"/>
        <w:rPr>
          <w:rFonts w:hint="eastAsia"/>
          <w:b/>
        </w:rPr>
      </w:pPr>
    </w:p>
    <w:p w14:paraId="78D7E35F" w14:textId="76F3F62E" w:rsidR="00C23110" w:rsidRPr="00C23110" w:rsidRDefault="00C23110" w:rsidP="00B57F9F">
      <w:pPr>
        <w:spacing w:after="120"/>
        <w:rPr>
          <w:b/>
          <w:i/>
          <w:iCs/>
        </w:rPr>
      </w:pPr>
      <w:r w:rsidRPr="00C23110">
        <w:rPr>
          <w:b/>
          <w:i/>
          <w:iCs/>
          <w:u w:val="single"/>
        </w:rPr>
        <w:t xml:space="preserve">Multiple </w:t>
      </w:r>
      <w:proofErr w:type="spellStart"/>
      <w:r w:rsidRPr="00C23110">
        <w:rPr>
          <w:b/>
          <w:i/>
          <w:iCs/>
          <w:u w:val="single"/>
        </w:rPr>
        <w:t>SCell</w:t>
      </w:r>
      <w:proofErr w:type="spellEnd"/>
      <w:r w:rsidRPr="00C23110">
        <w:rPr>
          <w:b/>
          <w:i/>
          <w:iCs/>
          <w:u w:val="single"/>
        </w:rPr>
        <w:t xml:space="preserve"> activation in FR2</w:t>
      </w:r>
    </w:p>
    <w:p w14:paraId="430E00B1" w14:textId="1E265B73" w:rsidR="003206B6" w:rsidRDefault="003206B6" w:rsidP="00C23110">
      <w:r>
        <w:t xml:space="preserve">For FR2, fast </w:t>
      </w:r>
      <w:proofErr w:type="spellStart"/>
      <w:r>
        <w:t>scell</w:t>
      </w:r>
      <w:proofErr w:type="spellEnd"/>
      <w:r>
        <w:t xml:space="preserve"> activation applies to the following three scenarios.</w:t>
      </w:r>
    </w:p>
    <w:p w14:paraId="1A776F60" w14:textId="307CE946" w:rsidR="003206B6" w:rsidRDefault="003206B6" w:rsidP="003206B6">
      <w:pPr>
        <w:jc w:val="center"/>
        <w:rPr>
          <w:lang w:val="en-GB"/>
        </w:rPr>
      </w:pPr>
      <w:r>
        <w:rPr>
          <w:lang w:val="en-GB"/>
        </w:rPr>
        <w:t>Table 2</w:t>
      </w:r>
    </w:p>
    <w:tbl>
      <w:tblPr>
        <w:tblW w:w="9240" w:type="dxa"/>
        <w:tblCellMar>
          <w:left w:w="0" w:type="dxa"/>
          <w:right w:w="0" w:type="dxa"/>
        </w:tblCellMar>
        <w:tblLook w:val="04A0" w:firstRow="1" w:lastRow="0" w:firstColumn="1" w:lastColumn="0" w:noHBand="0" w:noVBand="1"/>
      </w:tblPr>
      <w:tblGrid>
        <w:gridCol w:w="684"/>
        <w:gridCol w:w="2540"/>
        <w:gridCol w:w="1062"/>
        <w:gridCol w:w="1477"/>
        <w:gridCol w:w="1118"/>
        <w:gridCol w:w="2359"/>
      </w:tblGrid>
      <w:tr w:rsidR="003206B6" w:rsidRPr="00F42C63" w14:paraId="78CF8561" w14:textId="77777777" w:rsidTr="00641A2D">
        <w:trPr>
          <w:trHeight w:val="237"/>
        </w:trPr>
        <w:tc>
          <w:tcPr>
            <w:tcW w:w="3224"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F88512" w14:textId="77777777" w:rsidR="003206B6" w:rsidRPr="00F42C63" w:rsidRDefault="003206B6" w:rsidP="00641A2D">
            <w:pPr>
              <w:jc w:val="center"/>
              <w:rPr>
                <w:sz w:val="18"/>
                <w:szCs w:val="20"/>
              </w:rPr>
            </w:pPr>
            <w:r w:rsidRPr="00F42C63">
              <w:rPr>
                <w:sz w:val="18"/>
                <w:szCs w:val="20"/>
              </w:rPr>
              <w:t>S</w:t>
            </w:r>
            <w:r>
              <w:rPr>
                <w:sz w:val="18"/>
                <w:szCs w:val="20"/>
              </w:rPr>
              <w:t>c</w:t>
            </w:r>
            <w:r w:rsidRPr="00F42C63">
              <w:rPr>
                <w:sz w:val="18"/>
                <w:szCs w:val="20"/>
              </w:rPr>
              <w:t>enarios</w:t>
            </w:r>
          </w:p>
        </w:tc>
        <w:tc>
          <w:tcPr>
            <w:tcW w:w="3657"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160384" w14:textId="77777777" w:rsidR="003206B6" w:rsidRPr="00F42C63" w:rsidRDefault="003206B6" w:rsidP="00641A2D">
            <w:pPr>
              <w:jc w:val="center"/>
              <w:rPr>
                <w:sz w:val="18"/>
                <w:szCs w:val="20"/>
              </w:rPr>
            </w:pPr>
            <w:proofErr w:type="spellStart"/>
            <w:r w:rsidRPr="00F42C63">
              <w:rPr>
                <w:sz w:val="18"/>
                <w:szCs w:val="20"/>
                <w:lang w:val="en-GB"/>
              </w:rPr>
              <w:t>T</w:t>
            </w:r>
            <w:r w:rsidRPr="00F42C63">
              <w:rPr>
                <w:sz w:val="18"/>
                <w:szCs w:val="20"/>
                <w:vertAlign w:val="subscript"/>
                <w:lang w:val="en-GB"/>
              </w:rPr>
              <w:t>activation_time</w:t>
            </w:r>
            <w:proofErr w:type="spellEnd"/>
          </w:p>
        </w:tc>
        <w:tc>
          <w:tcPr>
            <w:tcW w:w="235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91C215" w14:textId="77777777" w:rsidR="003206B6" w:rsidRPr="00F42C63" w:rsidRDefault="003206B6" w:rsidP="00641A2D">
            <w:pPr>
              <w:rPr>
                <w:sz w:val="18"/>
                <w:szCs w:val="20"/>
              </w:rPr>
            </w:pPr>
            <w:proofErr w:type="spellStart"/>
            <w:r w:rsidRPr="00F42C63">
              <w:rPr>
                <w:sz w:val="18"/>
                <w:szCs w:val="20"/>
              </w:rPr>
              <w:t>SCell</w:t>
            </w:r>
            <w:proofErr w:type="spellEnd"/>
            <w:r w:rsidRPr="00F42C63">
              <w:rPr>
                <w:sz w:val="18"/>
                <w:szCs w:val="20"/>
              </w:rPr>
              <w:t xml:space="preserve"> Activation</w:t>
            </w:r>
            <w:r>
              <w:rPr>
                <w:sz w:val="18"/>
                <w:szCs w:val="20"/>
              </w:rPr>
              <w:t xml:space="preserve"> </w:t>
            </w:r>
            <w:r w:rsidRPr="00F42C63">
              <w:rPr>
                <w:sz w:val="18"/>
                <w:szCs w:val="20"/>
              </w:rPr>
              <w:t>Delay</w:t>
            </w:r>
          </w:p>
        </w:tc>
      </w:tr>
      <w:tr w:rsidR="003206B6" w:rsidRPr="00F42C63" w14:paraId="3EA3950B" w14:textId="77777777" w:rsidTr="00641A2D">
        <w:trPr>
          <w:trHeight w:val="207"/>
        </w:trPr>
        <w:tc>
          <w:tcPr>
            <w:tcW w:w="3224" w:type="dxa"/>
            <w:gridSpan w:val="2"/>
            <w:vMerge/>
            <w:tcBorders>
              <w:top w:val="single" w:sz="8" w:space="0" w:color="000000"/>
              <w:left w:val="single" w:sz="8" w:space="0" w:color="000000"/>
              <w:bottom w:val="single" w:sz="8" w:space="0" w:color="000000"/>
              <w:right w:val="single" w:sz="8" w:space="0" w:color="000000"/>
            </w:tcBorders>
            <w:vAlign w:val="center"/>
            <w:hideMark/>
          </w:tcPr>
          <w:p w14:paraId="4C3CCDB4" w14:textId="77777777" w:rsidR="003206B6" w:rsidRPr="00F42C63" w:rsidRDefault="003206B6" w:rsidP="00641A2D">
            <w:pPr>
              <w:rPr>
                <w:sz w:val="18"/>
                <w:szCs w:val="20"/>
              </w:rPr>
            </w:pP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AC48C8" w14:textId="77777777" w:rsidR="003206B6" w:rsidRPr="00F42C63" w:rsidRDefault="003206B6" w:rsidP="00641A2D">
            <w:pPr>
              <w:jc w:val="center"/>
              <w:rPr>
                <w:sz w:val="18"/>
                <w:szCs w:val="20"/>
              </w:rPr>
            </w:pPr>
            <w:r w:rsidRPr="00F42C63">
              <w:rPr>
                <w:sz w:val="18"/>
                <w:szCs w:val="20"/>
              </w:rPr>
              <w:t>AGC tuning</w:t>
            </w:r>
          </w:p>
        </w:tc>
        <w:tc>
          <w:tcPr>
            <w:tcW w:w="14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710B0F" w14:textId="77777777" w:rsidR="003206B6" w:rsidRPr="00F42C63" w:rsidRDefault="003206B6" w:rsidP="00641A2D">
            <w:pPr>
              <w:jc w:val="center"/>
              <w:rPr>
                <w:sz w:val="18"/>
                <w:szCs w:val="20"/>
              </w:rPr>
            </w:pPr>
            <w:r w:rsidRPr="00F42C63">
              <w:rPr>
                <w:sz w:val="18"/>
                <w:szCs w:val="20"/>
              </w:rPr>
              <w:t>fine timing</w:t>
            </w:r>
          </w:p>
        </w:tc>
        <w:tc>
          <w:tcPr>
            <w:tcW w:w="11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C1EF3A" w14:textId="77777777" w:rsidR="003206B6" w:rsidRPr="00F42C63" w:rsidRDefault="003206B6" w:rsidP="00641A2D">
            <w:pPr>
              <w:jc w:val="center"/>
              <w:rPr>
                <w:sz w:val="18"/>
                <w:szCs w:val="20"/>
              </w:rPr>
            </w:pPr>
            <w:r w:rsidRPr="00F42C63">
              <w:rPr>
                <w:sz w:val="18"/>
                <w:szCs w:val="20"/>
              </w:rPr>
              <w:t>Margin</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503676E" w14:textId="77777777" w:rsidR="003206B6" w:rsidRPr="00F42C63" w:rsidRDefault="003206B6" w:rsidP="00641A2D">
            <w:pPr>
              <w:rPr>
                <w:sz w:val="18"/>
                <w:szCs w:val="20"/>
              </w:rPr>
            </w:pPr>
          </w:p>
        </w:tc>
      </w:tr>
      <w:tr w:rsidR="003206B6" w:rsidRPr="00F42C63" w14:paraId="73E23005" w14:textId="77777777" w:rsidTr="00641A2D">
        <w:trPr>
          <w:trHeight w:val="414"/>
        </w:trPr>
        <w:tc>
          <w:tcPr>
            <w:tcW w:w="68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9995AC" w14:textId="21F4451B" w:rsidR="003206B6" w:rsidRPr="00F42C63" w:rsidRDefault="003206B6" w:rsidP="003206B6">
            <w:pPr>
              <w:rPr>
                <w:sz w:val="18"/>
                <w:szCs w:val="20"/>
              </w:rPr>
            </w:pPr>
            <w:r w:rsidRPr="00F42C63">
              <w:rPr>
                <w:sz w:val="18"/>
                <w:szCs w:val="20"/>
              </w:rPr>
              <w:t>FR</w:t>
            </w:r>
            <w:r>
              <w:rPr>
                <w:sz w:val="18"/>
                <w:szCs w:val="20"/>
              </w:rPr>
              <w:t>2</w:t>
            </w:r>
          </w:p>
        </w:tc>
        <w:tc>
          <w:tcPr>
            <w:tcW w:w="2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0FB6AF" w14:textId="53652B4E" w:rsidR="003206B6" w:rsidRPr="00F42C63" w:rsidRDefault="003206B6" w:rsidP="003206B6">
            <w:pPr>
              <w:rPr>
                <w:sz w:val="18"/>
                <w:szCs w:val="20"/>
              </w:rPr>
            </w:pPr>
            <w:r w:rsidRPr="003206B6">
              <w:rPr>
                <w:sz w:val="18"/>
                <w:szCs w:val="20"/>
              </w:rPr>
              <w:t>at least one active serving cell on that FR2 band</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E0312F" w14:textId="77777777" w:rsidR="003206B6" w:rsidRPr="00F42C63" w:rsidRDefault="003206B6" w:rsidP="003206B6">
            <w:pPr>
              <w:jc w:val="center"/>
              <w:rPr>
                <w:sz w:val="18"/>
                <w:szCs w:val="20"/>
              </w:rPr>
            </w:pPr>
            <w:r w:rsidRPr="00F42C63">
              <w:rPr>
                <w:sz w:val="18"/>
                <w:szCs w:val="20"/>
              </w:rPr>
              <w:t>-</w:t>
            </w:r>
          </w:p>
        </w:tc>
        <w:tc>
          <w:tcPr>
            <w:tcW w:w="14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CBE191" w14:textId="77777777" w:rsidR="003206B6" w:rsidRPr="00F42C63" w:rsidRDefault="003206B6" w:rsidP="003206B6">
            <w:pPr>
              <w:jc w:val="center"/>
              <w:rPr>
                <w:sz w:val="18"/>
                <w:szCs w:val="20"/>
              </w:rPr>
            </w:pPr>
            <w:r w:rsidRPr="00F42C63">
              <w:rPr>
                <w:sz w:val="18"/>
                <w:szCs w:val="20"/>
              </w:rPr>
              <w:t>1 TRS</w:t>
            </w:r>
          </w:p>
        </w:tc>
        <w:tc>
          <w:tcPr>
            <w:tcW w:w="11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995D82" w14:textId="77777777" w:rsidR="003206B6" w:rsidRPr="00F42C63" w:rsidRDefault="003206B6" w:rsidP="003206B6">
            <w:pPr>
              <w:jc w:val="center"/>
              <w:rPr>
                <w:sz w:val="18"/>
                <w:szCs w:val="20"/>
              </w:rPr>
            </w:pPr>
            <w:r w:rsidRPr="00F42C63">
              <w:rPr>
                <w:sz w:val="18"/>
                <w:szCs w:val="20"/>
              </w:rPr>
              <w:t xml:space="preserve">5 </w:t>
            </w:r>
            <w:proofErr w:type="spellStart"/>
            <w:r w:rsidRPr="00F42C63">
              <w:rPr>
                <w:sz w:val="18"/>
                <w:szCs w:val="20"/>
              </w:rPr>
              <w:t>ms</w:t>
            </w:r>
            <w:proofErr w:type="spellEnd"/>
          </w:p>
        </w:tc>
        <w:tc>
          <w:tcPr>
            <w:tcW w:w="23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A4F1F0" w14:textId="77777777" w:rsidR="003206B6" w:rsidRPr="00F42C63" w:rsidRDefault="003206B6" w:rsidP="003206B6">
            <w:pPr>
              <w:rPr>
                <w:sz w:val="18"/>
                <w:szCs w:val="20"/>
              </w:rPr>
            </w:pPr>
            <w:proofErr w:type="spellStart"/>
            <w:r w:rsidRPr="00F42C63">
              <w:rPr>
                <w:sz w:val="18"/>
                <w:szCs w:val="20"/>
              </w:rPr>
              <w:t>T</w:t>
            </w:r>
            <w:r w:rsidRPr="00F42C63">
              <w:rPr>
                <w:sz w:val="18"/>
                <w:szCs w:val="20"/>
                <w:vertAlign w:val="subscript"/>
              </w:rPr>
              <w:t>First_temp_RS</w:t>
            </w:r>
            <w:proofErr w:type="spellEnd"/>
            <w:r w:rsidRPr="00F42C63">
              <w:rPr>
                <w:sz w:val="18"/>
                <w:szCs w:val="20"/>
              </w:rPr>
              <w:t xml:space="preserve"> </w:t>
            </w:r>
            <w:r w:rsidRPr="00F42C63">
              <w:rPr>
                <w:sz w:val="18"/>
                <w:szCs w:val="20"/>
                <w:lang w:val="en-GB"/>
              </w:rPr>
              <w:t>+ 5ms</w:t>
            </w:r>
          </w:p>
        </w:tc>
      </w:tr>
      <w:tr w:rsidR="003206B6" w:rsidRPr="00F42C63" w14:paraId="516D4E45" w14:textId="77777777" w:rsidTr="00641A2D">
        <w:trPr>
          <w:trHeight w:val="41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759139F" w14:textId="77777777" w:rsidR="003206B6" w:rsidRPr="00F42C63" w:rsidRDefault="003206B6" w:rsidP="003206B6">
            <w:pPr>
              <w:rPr>
                <w:sz w:val="18"/>
                <w:szCs w:val="20"/>
              </w:rPr>
            </w:pPr>
          </w:p>
        </w:tc>
        <w:tc>
          <w:tcPr>
            <w:tcW w:w="2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529281" w14:textId="01EEDAF0" w:rsidR="003206B6" w:rsidRPr="00F42C63" w:rsidRDefault="003206B6" w:rsidP="003206B6">
            <w:pPr>
              <w:rPr>
                <w:sz w:val="18"/>
                <w:szCs w:val="20"/>
              </w:rPr>
            </w:pPr>
            <w:r w:rsidRPr="003206B6">
              <w:rPr>
                <w:sz w:val="18"/>
                <w:szCs w:val="20"/>
              </w:rPr>
              <w:t>Known &amp; no active serving cell on that FR2 band, and with SP-CSI-RS for CSI reporting</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CB2D3D" w14:textId="7FD57EFC" w:rsidR="003206B6" w:rsidRPr="00F42C63" w:rsidRDefault="003206B6" w:rsidP="003206B6">
            <w:pPr>
              <w:jc w:val="center"/>
              <w:rPr>
                <w:sz w:val="18"/>
                <w:szCs w:val="20"/>
              </w:rPr>
            </w:pPr>
            <w:r>
              <w:rPr>
                <w:sz w:val="18"/>
                <w:szCs w:val="20"/>
                <w:lang w:val="en-GB"/>
              </w:rPr>
              <w:t>-</w:t>
            </w:r>
          </w:p>
        </w:tc>
        <w:tc>
          <w:tcPr>
            <w:tcW w:w="14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9356D9" w14:textId="77777777" w:rsidR="003206B6" w:rsidRPr="00F42C63" w:rsidRDefault="003206B6" w:rsidP="003206B6">
            <w:pPr>
              <w:jc w:val="center"/>
              <w:rPr>
                <w:sz w:val="18"/>
                <w:szCs w:val="20"/>
              </w:rPr>
            </w:pPr>
            <w:r w:rsidRPr="00F42C63">
              <w:rPr>
                <w:sz w:val="18"/>
                <w:szCs w:val="20"/>
              </w:rPr>
              <w:t>1 TRS</w:t>
            </w:r>
          </w:p>
        </w:tc>
        <w:tc>
          <w:tcPr>
            <w:tcW w:w="11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77ACEE" w14:textId="77777777" w:rsidR="003206B6" w:rsidRPr="00F42C63" w:rsidRDefault="003206B6" w:rsidP="003206B6">
            <w:pPr>
              <w:jc w:val="center"/>
              <w:rPr>
                <w:sz w:val="18"/>
                <w:szCs w:val="20"/>
              </w:rPr>
            </w:pPr>
            <w:r w:rsidRPr="00F42C63">
              <w:rPr>
                <w:sz w:val="18"/>
                <w:szCs w:val="20"/>
              </w:rPr>
              <w:t xml:space="preserve">5 </w:t>
            </w:r>
            <w:proofErr w:type="spellStart"/>
            <w:r w:rsidRPr="00F42C63">
              <w:rPr>
                <w:sz w:val="18"/>
                <w:szCs w:val="20"/>
              </w:rPr>
              <w:t>ms</w:t>
            </w:r>
            <w:proofErr w:type="spellEnd"/>
          </w:p>
        </w:tc>
        <w:tc>
          <w:tcPr>
            <w:tcW w:w="23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320818" w14:textId="55D2E3A3" w:rsidR="003206B6" w:rsidRPr="003206B6" w:rsidRDefault="003206B6" w:rsidP="003206B6">
            <w:pPr>
              <w:rPr>
                <w:sz w:val="18"/>
                <w:szCs w:val="18"/>
              </w:rPr>
            </w:pPr>
            <w:r w:rsidRPr="003206B6">
              <w:rPr>
                <w:sz w:val="18"/>
                <w:szCs w:val="18"/>
              </w:rPr>
              <w:t>3ms + max (</w:t>
            </w:r>
            <w:proofErr w:type="spellStart"/>
            <w:r w:rsidRPr="003206B6">
              <w:rPr>
                <w:sz w:val="18"/>
                <w:szCs w:val="18"/>
              </w:rPr>
              <w:t>T</w:t>
            </w:r>
            <w:r w:rsidRPr="003206B6">
              <w:rPr>
                <w:sz w:val="18"/>
                <w:szCs w:val="18"/>
                <w:vertAlign w:val="subscript"/>
              </w:rPr>
              <w:t>temp_RS</w:t>
            </w:r>
            <w:proofErr w:type="spellEnd"/>
            <w:r w:rsidR="00C26CFF">
              <w:rPr>
                <w:sz w:val="18"/>
                <w:szCs w:val="18"/>
                <w:vertAlign w:val="subscript"/>
              </w:rPr>
              <w:t xml:space="preserve"> </w:t>
            </w:r>
            <w:r w:rsidRPr="003206B6">
              <w:rPr>
                <w:sz w:val="18"/>
                <w:szCs w:val="18"/>
              </w:rPr>
              <w:t xml:space="preserve">+ 2ms, </w:t>
            </w:r>
            <w:proofErr w:type="spellStart"/>
            <w:r w:rsidRPr="003206B6">
              <w:rPr>
                <w:sz w:val="18"/>
                <w:szCs w:val="18"/>
              </w:rPr>
              <w:t>T</w:t>
            </w:r>
            <w:r w:rsidRPr="003206B6">
              <w:rPr>
                <w:sz w:val="18"/>
                <w:szCs w:val="18"/>
                <w:vertAlign w:val="subscript"/>
              </w:rPr>
              <w:t>uncertainty_SP</w:t>
            </w:r>
            <w:proofErr w:type="spellEnd"/>
            <w:r w:rsidRPr="003206B6">
              <w:rPr>
                <w:sz w:val="18"/>
                <w:szCs w:val="18"/>
              </w:rPr>
              <w:t>)</w:t>
            </w:r>
          </w:p>
        </w:tc>
      </w:tr>
      <w:tr w:rsidR="003206B6" w:rsidRPr="00F42C63" w14:paraId="5F4FF4BF" w14:textId="77777777" w:rsidTr="00641A2D">
        <w:trPr>
          <w:trHeight w:val="649"/>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96086D4" w14:textId="77777777" w:rsidR="003206B6" w:rsidRPr="00F42C63" w:rsidRDefault="003206B6" w:rsidP="003206B6">
            <w:pPr>
              <w:rPr>
                <w:sz w:val="18"/>
                <w:szCs w:val="20"/>
              </w:rPr>
            </w:pPr>
          </w:p>
        </w:tc>
        <w:tc>
          <w:tcPr>
            <w:tcW w:w="2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216415" w14:textId="34914E32" w:rsidR="003206B6" w:rsidRPr="00F42C63" w:rsidRDefault="003206B6" w:rsidP="003206B6">
            <w:pPr>
              <w:rPr>
                <w:sz w:val="18"/>
                <w:szCs w:val="20"/>
              </w:rPr>
            </w:pPr>
            <w:r w:rsidRPr="003206B6">
              <w:rPr>
                <w:sz w:val="18"/>
                <w:szCs w:val="20"/>
              </w:rPr>
              <w:t>Known &amp; no active serving cell on that FR2 band, and with P-CSI-RS for CSI reporting</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095724" w14:textId="01C5786F" w:rsidR="003206B6" w:rsidRPr="00F42C63" w:rsidRDefault="003206B6" w:rsidP="003206B6">
            <w:pPr>
              <w:jc w:val="center"/>
              <w:rPr>
                <w:sz w:val="18"/>
                <w:szCs w:val="20"/>
              </w:rPr>
            </w:pPr>
            <w:r>
              <w:rPr>
                <w:sz w:val="18"/>
                <w:szCs w:val="20"/>
              </w:rPr>
              <w:t>-</w:t>
            </w:r>
          </w:p>
        </w:tc>
        <w:tc>
          <w:tcPr>
            <w:tcW w:w="14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60CDED" w14:textId="77777777" w:rsidR="003206B6" w:rsidRPr="00F42C63" w:rsidRDefault="003206B6" w:rsidP="003206B6">
            <w:pPr>
              <w:jc w:val="center"/>
              <w:rPr>
                <w:sz w:val="18"/>
                <w:szCs w:val="20"/>
              </w:rPr>
            </w:pPr>
            <w:r w:rsidRPr="00F42C63">
              <w:rPr>
                <w:sz w:val="18"/>
                <w:szCs w:val="20"/>
              </w:rPr>
              <w:t>1 TRS</w:t>
            </w:r>
          </w:p>
        </w:tc>
        <w:tc>
          <w:tcPr>
            <w:tcW w:w="11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C8F2BD" w14:textId="77777777" w:rsidR="003206B6" w:rsidRPr="00F42C63" w:rsidRDefault="003206B6" w:rsidP="003206B6">
            <w:pPr>
              <w:jc w:val="center"/>
              <w:rPr>
                <w:sz w:val="18"/>
                <w:szCs w:val="20"/>
              </w:rPr>
            </w:pPr>
            <w:r w:rsidRPr="00F42C63">
              <w:rPr>
                <w:sz w:val="18"/>
                <w:szCs w:val="20"/>
              </w:rPr>
              <w:t xml:space="preserve">5 </w:t>
            </w:r>
            <w:proofErr w:type="spellStart"/>
            <w:r w:rsidRPr="00F42C63">
              <w:rPr>
                <w:sz w:val="18"/>
                <w:szCs w:val="20"/>
              </w:rPr>
              <w:t>ms</w:t>
            </w:r>
            <w:proofErr w:type="spellEnd"/>
          </w:p>
        </w:tc>
        <w:tc>
          <w:tcPr>
            <w:tcW w:w="23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14F6E2" w14:textId="6D205F8E" w:rsidR="003206B6" w:rsidRPr="003206B6" w:rsidRDefault="003206B6" w:rsidP="003206B6">
            <w:pPr>
              <w:rPr>
                <w:sz w:val="18"/>
                <w:szCs w:val="18"/>
              </w:rPr>
            </w:pPr>
            <w:r w:rsidRPr="003206B6">
              <w:rPr>
                <w:sz w:val="18"/>
                <w:szCs w:val="18"/>
              </w:rPr>
              <w:t>max (</w:t>
            </w:r>
            <w:proofErr w:type="spellStart"/>
            <w:r w:rsidRPr="003206B6">
              <w:rPr>
                <w:sz w:val="18"/>
                <w:szCs w:val="18"/>
              </w:rPr>
              <w:t>T</w:t>
            </w:r>
            <w:r w:rsidRPr="003206B6">
              <w:rPr>
                <w:sz w:val="18"/>
                <w:szCs w:val="18"/>
                <w:vertAlign w:val="subscript"/>
              </w:rPr>
              <w:t>temp_RS</w:t>
            </w:r>
            <w:proofErr w:type="spellEnd"/>
            <w:r w:rsidR="00C26CFF">
              <w:rPr>
                <w:sz w:val="18"/>
                <w:szCs w:val="18"/>
                <w:vertAlign w:val="subscript"/>
              </w:rPr>
              <w:t xml:space="preserve"> </w:t>
            </w:r>
            <w:r w:rsidRPr="003206B6">
              <w:rPr>
                <w:sz w:val="18"/>
                <w:szCs w:val="18"/>
              </w:rPr>
              <w:t xml:space="preserve">+ 5ms, </w:t>
            </w:r>
            <w:proofErr w:type="spellStart"/>
            <w:r w:rsidRPr="003206B6">
              <w:rPr>
                <w:sz w:val="18"/>
                <w:szCs w:val="18"/>
              </w:rPr>
              <w:t>T</w:t>
            </w:r>
            <w:r w:rsidRPr="003206B6">
              <w:rPr>
                <w:sz w:val="18"/>
                <w:szCs w:val="18"/>
                <w:vertAlign w:val="subscript"/>
              </w:rPr>
              <w:t>uncertainty_RRC</w:t>
            </w:r>
            <w:proofErr w:type="spellEnd"/>
            <w:r w:rsidRPr="003206B6">
              <w:rPr>
                <w:sz w:val="18"/>
                <w:szCs w:val="18"/>
              </w:rPr>
              <w:t xml:space="preserve"> + </w:t>
            </w:r>
            <w:proofErr w:type="spellStart"/>
            <w:r w:rsidRPr="003206B6">
              <w:rPr>
                <w:sz w:val="18"/>
                <w:szCs w:val="18"/>
              </w:rPr>
              <w:t>T</w:t>
            </w:r>
            <w:r w:rsidRPr="003206B6">
              <w:rPr>
                <w:sz w:val="18"/>
                <w:szCs w:val="18"/>
                <w:vertAlign w:val="subscript"/>
              </w:rPr>
              <w:t>RRC_delay</w:t>
            </w:r>
            <w:proofErr w:type="spellEnd"/>
            <w:r w:rsidRPr="003206B6">
              <w:rPr>
                <w:sz w:val="18"/>
                <w:szCs w:val="18"/>
              </w:rPr>
              <w:t>-T</w:t>
            </w:r>
            <w:r w:rsidRPr="003206B6">
              <w:rPr>
                <w:sz w:val="18"/>
                <w:szCs w:val="18"/>
                <w:vertAlign w:val="subscript"/>
              </w:rPr>
              <w:t>HARQ</w:t>
            </w:r>
            <w:r w:rsidRPr="003206B6">
              <w:rPr>
                <w:sz w:val="18"/>
                <w:szCs w:val="18"/>
              </w:rPr>
              <w:t>)</w:t>
            </w:r>
            <w:r w:rsidRPr="003206B6">
              <w:rPr>
                <w:sz w:val="18"/>
                <w:szCs w:val="18"/>
                <w:lang w:val="en-GB"/>
              </w:rPr>
              <w:t xml:space="preserve"> </w:t>
            </w:r>
          </w:p>
        </w:tc>
      </w:tr>
    </w:tbl>
    <w:p w14:paraId="056D94CC" w14:textId="77777777" w:rsidR="00B57F9F" w:rsidRDefault="00B57F9F" w:rsidP="00B57F9F">
      <w:pPr>
        <w:spacing w:after="120"/>
        <w:rPr>
          <w:b/>
        </w:rPr>
      </w:pPr>
    </w:p>
    <w:p w14:paraId="5F42433F" w14:textId="5098AC91" w:rsidR="00263E91" w:rsidRDefault="003206B6" w:rsidP="00573843">
      <w:r>
        <w:rPr>
          <w:rFonts w:hint="eastAsia"/>
        </w:rPr>
        <w:t>A</w:t>
      </w:r>
      <w:r>
        <w:t xml:space="preserve">ccording to the principle for multiple </w:t>
      </w:r>
      <w:proofErr w:type="spellStart"/>
      <w:r>
        <w:t>SCell</w:t>
      </w:r>
      <w:proofErr w:type="spellEnd"/>
      <w:r>
        <w:t xml:space="preserve"> activation in R16, other to-be-activated </w:t>
      </w:r>
      <w:proofErr w:type="spellStart"/>
      <w:r>
        <w:t>SCells</w:t>
      </w:r>
      <w:proofErr w:type="spellEnd"/>
      <w:r>
        <w:t xml:space="preserve"> have no impact on the </w:t>
      </w:r>
      <w:proofErr w:type="spellStart"/>
      <w:r w:rsidR="00263E91">
        <w:t>SCell</w:t>
      </w:r>
      <w:proofErr w:type="spellEnd"/>
      <w:r w:rsidR="00263E91">
        <w:t xml:space="preserve"> </w:t>
      </w:r>
      <w:r>
        <w:t xml:space="preserve">activation delay of the </w:t>
      </w:r>
      <w:r w:rsidR="00263E91">
        <w:t xml:space="preserve">above three scenarios. </w:t>
      </w:r>
      <w:r w:rsidR="008D1B50">
        <w:t xml:space="preserve">In our opinion, the </w:t>
      </w:r>
      <w:r w:rsidR="00CA2C92">
        <w:t>principle</w:t>
      </w:r>
      <w:r w:rsidR="008D1B50">
        <w:t xml:space="preserve"> </w:t>
      </w:r>
      <w:r w:rsidR="00CA2C92">
        <w:t xml:space="preserve">is </w:t>
      </w:r>
      <w:r w:rsidR="008D1B50">
        <w:t xml:space="preserve">also applicable when some of the </w:t>
      </w:r>
      <w:r w:rsidR="008D1B50" w:rsidRPr="009C5807">
        <w:t>to-be-activated</w:t>
      </w:r>
      <w:r w:rsidR="008D1B50">
        <w:t xml:space="preserve"> </w:t>
      </w:r>
      <w:proofErr w:type="spellStart"/>
      <w:r w:rsidR="008D1B50">
        <w:t>SCell</w:t>
      </w:r>
      <w:proofErr w:type="spellEnd"/>
      <w:r w:rsidR="008D1B50">
        <w:t xml:space="preserve"> use TRS during activation procedure.</w:t>
      </w:r>
    </w:p>
    <w:p w14:paraId="0E85E5FF" w14:textId="4B76FF0F" w:rsidR="00C26CFF" w:rsidRDefault="00CA2C92" w:rsidP="00573843">
      <w:r>
        <w:t>In R16, i</w:t>
      </w:r>
      <w:r w:rsidRPr="00A66744">
        <w:t xml:space="preserve">f the target </w:t>
      </w:r>
      <w:proofErr w:type="spellStart"/>
      <w:r w:rsidRPr="00A66744">
        <w:t>SCell</w:t>
      </w:r>
      <w:proofErr w:type="spellEnd"/>
      <w:r w:rsidRPr="00A66744">
        <w:t xml:space="preserve"> is unknown </w:t>
      </w:r>
      <w:r>
        <w:t xml:space="preserve">and there is </w:t>
      </w:r>
      <w:r w:rsidRPr="009C5807">
        <w:t xml:space="preserve">at least one parallel to-be-activated </w:t>
      </w:r>
      <w:r>
        <w:t xml:space="preserve">known </w:t>
      </w:r>
      <w:proofErr w:type="spellStart"/>
      <w:r w:rsidRPr="009C5807">
        <w:t>SCell</w:t>
      </w:r>
      <w:proofErr w:type="spellEnd"/>
      <w:r w:rsidRPr="009C5807">
        <w:t xml:space="preserve"> on the same</w:t>
      </w:r>
      <w:r>
        <w:t xml:space="preserve"> FR2</w:t>
      </w:r>
      <w:r w:rsidRPr="009C5807">
        <w:t xml:space="preserve"> band</w:t>
      </w:r>
      <w:r>
        <w:t>,</w:t>
      </w:r>
      <w:r w:rsidRPr="009C5807">
        <w:t xml:space="preserve"> </w:t>
      </w:r>
      <w:r w:rsidR="007C2CA9">
        <w:t xml:space="preserve">cell search and L1-RSRP measurement of the target </w:t>
      </w:r>
      <w:proofErr w:type="spellStart"/>
      <w:r w:rsidR="007C2CA9">
        <w:t>SCell</w:t>
      </w:r>
      <w:proofErr w:type="spellEnd"/>
      <w:r w:rsidR="007C2CA9">
        <w:t xml:space="preserve"> can be skipped</w:t>
      </w:r>
      <w:r>
        <w:t xml:space="preserve">. This is also applicable when the </w:t>
      </w:r>
      <w:r w:rsidRPr="009C5807">
        <w:t>to-be-activated</w:t>
      </w:r>
      <w:r>
        <w:t xml:space="preserve"> known </w:t>
      </w:r>
      <w:proofErr w:type="spellStart"/>
      <w:r>
        <w:t>SCell</w:t>
      </w:r>
      <w:proofErr w:type="spellEnd"/>
      <w:r>
        <w:t xml:space="preserve"> use TRS during activation procedure. </w:t>
      </w:r>
    </w:p>
    <w:p w14:paraId="1F2D527E" w14:textId="30556F3B" w:rsidR="00B61A8B" w:rsidRPr="00576ECA" w:rsidRDefault="007C2CA9" w:rsidP="00573843">
      <w:r>
        <w:t xml:space="preserve">There is also one </w:t>
      </w:r>
      <w:r w:rsidR="00576ECA">
        <w:t xml:space="preserve">point that can be different from single </w:t>
      </w:r>
      <w:proofErr w:type="spellStart"/>
      <w:r w:rsidR="00576ECA">
        <w:t>SCell</w:t>
      </w:r>
      <w:proofErr w:type="spellEnd"/>
      <w:r w:rsidR="00576ECA">
        <w:t xml:space="preserve"> activation. B</w:t>
      </w:r>
      <w:r>
        <w:t>esides the three scenarios listed in table 2</w:t>
      </w:r>
      <w:r w:rsidR="00576ECA">
        <w:t xml:space="preserve"> </w:t>
      </w:r>
      <w:r w:rsidR="00576ECA">
        <w:rPr>
          <w:rFonts w:hint="eastAsia"/>
        </w:rPr>
        <w:t>in</w:t>
      </w:r>
      <w:r w:rsidR="00576ECA">
        <w:t xml:space="preserve"> single </w:t>
      </w:r>
      <w:proofErr w:type="spellStart"/>
      <w:r w:rsidR="00576ECA">
        <w:t>SCell</w:t>
      </w:r>
      <w:proofErr w:type="spellEnd"/>
      <w:r w:rsidR="00576ECA">
        <w:t xml:space="preserve"> activation</w:t>
      </w:r>
      <w:r>
        <w:t>, TRS can be used</w:t>
      </w:r>
      <w:r w:rsidR="00576ECA">
        <w:t xml:space="preserve"> for fast </w:t>
      </w:r>
      <w:proofErr w:type="spellStart"/>
      <w:r w:rsidR="00576ECA">
        <w:t>SCell</w:t>
      </w:r>
      <w:proofErr w:type="spellEnd"/>
      <w:r w:rsidR="00576ECA">
        <w:t xml:space="preserve"> activation</w:t>
      </w:r>
      <w:r>
        <w:t xml:space="preserve"> </w:t>
      </w:r>
      <w:r w:rsidR="00576ECA">
        <w:t>in</w:t>
      </w:r>
      <w:r>
        <w:t xml:space="preserve"> the scenario that </w:t>
      </w:r>
      <w:r w:rsidRPr="00A66744">
        <w:t xml:space="preserve">the target </w:t>
      </w:r>
      <w:proofErr w:type="spellStart"/>
      <w:r w:rsidRPr="00A66744">
        <w:t>SCell</w:t>
      </w:r>
      <w:proofErr w:type="spellEnd"/>
      <w:r w:rsidRPr="00A66744">
        <w:t xml:space="preserve"> is unknown </w:t>
      </w:r>
      <w:r>
        <w:t xml:space="preserve">and there is </w:t>
      </w:r>
      <w:r w:rsidRPr="009C5807">
        <w:t xml:space="preserve">at least one parallel to-be-activated </w:t>
      </w:r>
      <w:r>
        <w:t xml:space="preserve">known </w:t>
      </w:r>
      <w:proofErr w:type="spellStart"/>
      <w:r w:rsidRPr="009C5807">
        <w:t>SCell</w:t>
      </w:r>
      <w:proofErr w:type="spellEnd"/>
      <w:r w:rsidRPr="009C5807">
        <w:t xml:space="preserve"> on the same</w:t>
      </w:r>
      <w:r>
        <w:t xml:space="preserve"> FR2</w:t>
      </w:r>
      <w:r w:rsidRPr="009C5807">
        <w:t xml:space="preserve"> band</w:t>
      </w:r>
      <w:r w:rsidR="00576ECA">
        <w:t>.</w:t>
      </w:r>
      <w:r w:rsidR="00043DBC">
        <w:t xml:space="preserve"> </w:t>
      </w:r>
    </w:p>
    <w:p w14:paraId="778CA58D" w14:textId="2D6F6AA5" w:rsidR="00C26CFF" w:rsidRDefault="008D1B50" w:rsidP="008D1B50">
      <w:pPr>
        <w:spacing w:after="120"/>
        <w:rPr>
          <w:b/>
        </w:rPr>
      </w:pPr>
      <w:r w:rsidRPr="00720553">
        <w:rPr>
          <w:b/>
        </w:rPr>
        <w:t xml:space="preserve">Proposal </w:t>
      </w:r>
      <w:r w:rsidR="00C26CFF">
        <w:rPr>
          <w:b/>
        </w:rPr>
        <w:t>6</w:t>
      </w:r>
      <w:r w:rsidRPr="00720553">
        <w:rPr>
          <w:b/>
        </w:rPr>
        <w:t xml:space="preserve">: </w:t>
      </w:r>
      <w:r w:rsidR="00C26CFF">
        <w:rPr>
          <w:b/>
        </w:rPr>
        <w:t xml:space="preserve">For multiple </w:t>
      </w:r>
      <w:proofErr w:type="spellStart"/>
      <w:r w:rsidR="00C26CFF">
        <w:rPr>
          <w:b/>
        </w:rPr>
        <w:t>SCells</w:t>
      </w:r>
      <w:proofErr w:type="spellEnd"/>
      <w:r w:rsidR="00C26CFF">
        <w:rPr>
          <w:b/>
        </w:rPr>
        <w:t xml:space="preserve"> activation in FR2, if the target </w:t>
      </w:r>
      <w:proofErr w:type="spellStart"/>
      <w:r w:rsidR="00C26CFF">
        <w:rPr>
          <w:b/>
        </w:rPr>
        <w:t>SCell</w:t>
      </w:r>
      <w:proofErr w:type="spellEnd"/>
      <w:r w:rsidR="00C26CFF">
        <w:rPr>
          <w:b/>
        </w:rPr>
        <w:t xml:space="preserve"> to-be-activated is known or at least there is one active serving cell on that FR2 band</w:t>
      </w:r>
      <w:r w:rsidR="00CA2C92">
        <w:rPr>
          <w:b/>
        </w:rPr>
        <w:t xml:space="preserve">, the activation delay of the target </w:t>
      </w:r>
      <w:proofErr w:type="spellStart"/>
      <w:r w:rsidR="00CA2C92">
        <w:rPr>
          <w:b/>
        </w:rPr>
        <w:t>SCell</w:t>
      </w:r>
      <w:proofErr w:type="spellEnd"/>
      <w:r w:rsidR="00CA2C92">
        <w:rPr>
          <w:b/>
        </w:rPr>
        <w:t xml:space="preserve"> </w:t>
      </w:r>
      <w:r w:rsidR="00CA2C92" w:rsidRPr="00CA2C92">
        <w:rPr>
          <w:b/>
        </w:rPr>
        <w:t xml:space="preserve">is </w:t>
      </w:r>
      <w:r w:rsidR="00CA2C92" w:rsidRPr="00CA2C92">
        <w:rPr>
          <w:rFonts w:hint="eastAsia"/>
          <w:b/>
        </w:rPr>
        <w:t>same</w:t>
      </w:r>
      <w:r w:rsidR="00CA2C92" w:rsidRPr="00CA2C92">
        <w:rPr>
          <w:b/>
        </w:rPr>
        <w:t xml:space="preserve"> as single </w:t>
      </w:r>
      <w:proofErr w:type="spellStart"/>
      <w:r w:rsidR="00CA2C92" w:rsidRPr="00CA2C92">
        <w:rPr>
          <w:b/>
        </w:rPr>
        <w:t>SCell</w:t>
      </w:r>
      <w:proofErr w:type="spellEnd"/>
      <w:r w:rsidR="00CA2C92" w:rsidRPr="00CA2C92">
        <w:rPr>
          <w:b/>
        </w:rPr>
        <w:t xml:space="preserve"> activation delay requirement</w:t>
      </w:r>
      <w:r w:rsidR="00CA2C92">
        <w:rPr>
          <w:b/>
        </w:rPr>
        <w:t xml:space="preserve"> regardless SSB or TRS is used during activation procedure.</w:t>
      </w:r>
    </w:p>
    <w:p w14:paraId="70377D4E" w14:textId="4DB4432C" w:rsidR="00006283" w:rsidRDefault="008D1B50" w:rsidP="00AB365F">
      <w:pPr>
        <w:spacing w:after="120"/>
        <w:rPr>
          <w:b/>
        </w:rPr>
      </w:pPr>
      <w:r w:rsidRPr="00720553">
        <w:rPr>
          <w:b/>
        </w:rPr>
        <w:t xml:space="preserve">Proposal </w:t>
      </w:r>
      <w:r w:rsidR="00AD5F16">
        <w:rPr>
          <w:b/>
        </w:rPr>
        <w:t>7</w:t>
      </w:r>
      <w:r w:rsidRPr="00720553">
        <w:rPr>
          <w:b/>
        </w:rPr>
        <w:t xml:space="preserve">: </w:t>
      </w:r>
      <w:r w:rsidR="00AD5F16">
        <w:rPr>
          <w:b/>
        </w:rPr>
        <w:t xml:space="preserve">For multiple </w:t>
      </w:r>
      <w:proofErr w:type="spellStart"/>
      <w:r w:rsidR="00AD5F16">
        <w:rPr>
          <w:b/>
        </w:rPr>
        <w:t>SCells</w:t>
      </w:r>
      <w:proofErr w:type="spellEnd"/>
      <w:r w:rsidR="00AD5F16">
        <w:rPr>
          <w:b/>
        </w:rPr>
        <w:t xml:space="preserve"> activation in FR2, </w:t>
      </w:r>
      <w:r w:rsidR="00AD5F16" w:rsidRPr="00AD5F16">
        <w:rPr>
          <w:b/>
        </w:rPr>
        <w:t xml:space="preserve">if the target </w:t>
      </w:r>
      <w:proofErr w:type="spellStart"/>
      <w:r w:rsidR="00AD5F16" w:rsidRPr="00AD5F16">
        <w:rPr>
          <w:b/>
        </w:rPr>
        <w:t>SCell</w:t>
      </w:r>
      <w:proofErr w:type="spellEnd"/>
      <w:r w:rsidR="00AD5F16" w:rsidRPr="00AD5F16">
        <w:rPr>
          <w:b/>
        </w:rPr>
        <w:t xml:space="preserve"> is unknown and there is at least one parallel to-be-activated known </w:t>
      </w:r>
      <w:proofErr w:type="spellStart"/>
      <w:r w:rsidR="00AD5F16" w:rsidRPr="00AD5F16">
        <w:rPr>
          <w:b/>
        </w:rPr>
        <w:t>SCell</w:t>
      </w:r>
      <w:proofErr w:type="spellEnd"/>
      <w:r w:rsidR="00AD5F16" w:rsidRPr="00AD5F16">
        <w:rPr>
          <w:b/>
        </w:rPr>
        <w:t xml:space="preserve"> on the same FR2 band, </w:t>
      </w:r>
      <w:r w:rsidR="00576ECA" w:rsidRPr="00576ECA">
        <w:rPr>
          <w:b/>
        </w:rPr>
        <w:t xml:space="preserve">cell search and L1-RSRP measurement of the target </w:t>
      </w:r>
      <w:proofErr w:type="spellStart"/>
      <w:r w:rsidR="00576ECA" w:rsidRPr="00576ECA">
        <w:rPr>
          <w:b/>
        </w:rPr>
        <w:t>SCell</w:t>
      </w:r>
      <w:proofErr w:type="spellEnd"/>
      <w:r w:rsidR="00576ECA" w:rsidRPr="00576ECA">
        <w:rPr>
          <w:b/>
        </w:rPr>
        <w:t xml:space="preserve"> can be skipped</w:t>
      </w:r>
      <w:r w:rsidR="00AD5F16">
        <w:rPr>
          <w:b/>
        </w:rPr>
        <w:t xml:space="preserve"> regardless the known </w:t>
      </w:r>
      <w:proofErr w:type="spellStart"/>
      <w:r w:rsidR="00AD5F16">
        <w:rPr>
          <w:b/>
        </w:rPr>
        <w:t>SCell</w:t>
      </w:r>
      <w:proofErr w:type="spellEnd"/>
      <w:r w:rsidR="00AD5F16">
        <w:rPr>
          <w:b/>
        </w:rPr>
        <w:t xml:space="preserve"> uses SSB or TRS during activation procedure.</w:t>
      </w:r>
    </w:p>
    <w:p w14:paraId="5899035F" w14:textId="32E5FB64" w:rsidR="00043DBC" w:rsidRPr="00006283" w:rsidRDefault="00043DBC" w:rsidP="00AB365F">
      <w:pPr>
        <w:spacing w:after="120"/>
        <w:rPr>
          <w:b/>
        </w:rPr>
      </w:pPr>
      <w:r>
        <w:rPr>
          <w:b/>
        </w:rPr>
        <w:t xml:space="preserve">Proposal 8: Further discuss whether TRS can be used for </w:t>
      </w:r>
      <w:r w:rsidRPr="00043DBC">
        <w:rPr>
          <w:b/>
        </w:rPr>
        <w:t xml:space="preserve">fast </w:t>
      </w:r>
      <w:proofErr w:type="spellStart"/>
      <w:r w:rsidRPr="00043DBC">
        <w:rPr>
          <w:b/>
        </w:rPr>
        <w:t>SCell</w:t>
      </w:r>
      <w:proofErr w:type="spellEnd"/>
      <w:r w:rsidRPr="00043DBC">
        <w:rPr>
          <w:b/>
        </w:rPr>
        <w:t xml:space="preserve"> activation in the scenario that the target </w:t>
      </w:r>
      <w:proofErr w:type="spellStart"/>
      <w:r w:rsidRPr="00043DBC">
        <w:rPr>
          <w:b/>
        </w:rPr>
        <w:t>SCell</w:t>
      </w:r>
      <w:proofErr w:type="spellEnd"/>
      <w:r w:rsidRPr="00043DBC">
        <w:rPr>
          <w:b/>
        </w:rPr>
        <w:t xml:space="preserve"> is unknown and there is at least one parallel to-be-activated known </w:t>
      </w:r>
      <w:proofErr w:type="spellStart"/>
      <w:r w:rsidRPr="00043DBC">
        <w:rPr>
          <w:b/>
        </w:rPr>
        <w:t>SCell</w:t>
      </w:r>
      <w:proofErr w:type="spellEnd"/>
      <w:r w:rsidRPr="00043DBC">
        <w:rPr>
          <w:b/>
        </w:rPr>
        <w:t xml:space="preserve"> on the same FR2 band.</w:t>
      </w:r>
      <w:r>
        <w:rPr>
          <w:b/>
        </w:rPr>
        <w:t xml:space="preserve"> </w:t>
      </w:r>
    </w:p>
    <w:p w14:paraId="2EE69E07" w14:textId="77777777" w:rsidR="00CE0D5E" w:rsidRPr="00615B29" w:rsidRDefault="00141644" w:rsidP="002E7133">
      <w:pPr>
        <w:pStyle w:val="1"/>
        <w:numPr>
          <w:ilvl w:val="0"/>
          <w:numId w:val="1"/>
        </w:numPr>
        <w:jc w:val="both"/>
        <w:rPr>
          <w:rFonts w:ascii="Calibri" w:hAnsi="Calibri"/>
          <w:lang w:eastAsia="zh-CN"/>
        </w:rPr>
      </w:pPr>
      <w:r w:rsidRPr="00615B29">
        <w:rPr>
          <w:rFonts w:ascii="Calibri" w:hAnsi="Calibri"/>
        </w:rPr>
        <w:t>Summary</w:t>
      </w:r>
    </w:p>
    <w:p w14:paraId="2D0C6C3A" w14:textId="1781DE68" w:rsidR="009B0212" w:rsidRPr="00576ECA" w:rsidRDefault="006F7557" w:rsidP="00576ECA">
      <w:pPr>
        <w:adjustRightInd w:val="0"/>
        <w:snapToGrid w:val="0"/>
        <w:spacing w:before="180" w:after="120"/>
      </w:pPr>
      <w:r w:rsidRPr="00615B29">
        <w:rPr>
          <w:rFonts w:hint="eastAsia"/>
        </w:rPr>
        <w:t xml:space="preserve">In this </w:t>
      </w:r>
      <w:r w:rsidRPr="00615B29">
        <w:t>paper,</w:t>
      </w:r>
      <w:r w:rsidR="00FB24ED" w:rsidRPr="00615B29">
        <w:rPr>
          <w:rFonts w:hint="eastAsia"/>
        </w:rPr>
        <w:t xml:space="preserve"> </w:t>
      </w:r>
      <w:r w:rsidR="00CE0CB5" w:rsidRPr="00615B29">
        <w:t xml:space="preserve">the </w:t>
      </w:r>
      <w:r w:rsidR="009758A1" w:rsidRPr="00615B29">
        <w:t>discussion</w:t>
      </w:r>
      <w:r w:rsidR="00CE0CB5" w:rsidRPr="00615B29">
        <w:t xml:space="preserve"> </w:t>
      </w:r>
      <w:r w:rsidR="00453D01">
        <w:t>on the remaining issue</w:t>
      </w:r>
      <w:r w:rsidR="00037154">
        <w:t xml:space="preserve"> of</w:t>
      </w:r>
      <w:r w:rsidR="00CE0CB5" w:rsidRPr="00615B29">
        <w:t xml:space="preserve"> </w:t>
      </w:r>
      <w:r w:rsidR="00037154">
        <w:t xml:space="preserve">efficient </w:t>
      </w:r>
      <w:r w:rsidR="00037154" w:rsidRPr="00872DD7">
        <w:t xml:space="preserve">activation/de-activation mechanism for </w:t>
      </w:r>
      <w:proofErr w:type="spellStart"/>
      <w:r w:rsidR="00037154" w:rsidRPr="00872DD7">
        <w:t>SCells</w:t>
      </w:r>
      <w:proofErr w:type="spellEnd"/>
      <w:r w:rsidR="005A68D4">
        <w:t xml:space="preserve"> </w:t>
      </w:r>
      <w:r w:rsidR="009758A1" w:rsidRPr="00615B29">
        <w:t>is</w:t>
      </w:r>
      <w:r w:rsidR="006D29F5" w:rsidRPr="00615B29">
        <w:rPr>
          <w:lang w:eastAsia="ja-JP"/>
        </w:rPr>
        <w:t xml:space="preserve"> provided</w:t>
      </w:r>
      <w:r w:rsidR="00CE0CB5" w:rsidRPr="00615B29">
        <w:t>.</w:t>
      </w:r>
      <w:r w:rsidR="00E710BA" w:rsidRPr="00615B29">
        <w:t xml:space="preserve"> </w:t>
      </w:r>
      <w:r w:rsidR="009758A1" w:rsidRPr="00615B29">
        <w:t>We have the following proposal</w:t>
      </w:r>
      <w:r w:rsidR="00E710BA" w:rsidRPr="00615B29">
        <w:t>:</w:t>
      </w:r>
    </w:p>
    <w:p w14:paraId="309EF12D" w14:textId="77777777" w:rsidR="00FF4F3E" w:rsidRDefault="00FF4F3E" w:rsidP="00FF4F3E">
      <w:pPr>
        <w:spacing w:after="120"/>
        <w:rPr>
          <w:b/>
        </w:rPr>
      </w:pPr>
      <w:r w:rsidRPr="00720553">
        <w:rPr>
          <w:b/>
        </w:rPr>
        <w:t xml:space="preserve">Proposal </w:t>
      </w:r>
      <w:r>
        <w:rPr>
          <w:b/>
        </w:rPr>
        <w:t>1</w:t>
      </w:r>
      <w:r w:rsidRPr="00720553">
        <w:rPr>
          <w:b/>
        </w:rPr>
        <w:t xml:space="preserve">: </w:t>
      </w:r>
      <w:r>
        <w:rPr>
          <w:b/>
        </w:rPr>
        <w:t xml:space="preserve">It is up to network to explicitly indicate </w:t>
      </w:r>
      <w:r w:rsidRPr="00FF4F3E">
        <w:rPr>
          <w:b/>
        </w:rPr>
        <w:t xml:space="preserve">TCI state </w:t>
      </w:r>
      <w:r>
        <w:rPr>
          <w:b/>
        </w:rPr>
        <w:t>information</w:t>
      </w:r>
      <w:r w:rsidRPr="00FF4F3E">
        <w:rPr>
          <w:b/>
        </w:rPr>
        <w:t xml:space="preserve"> for PDCCH/PDSCH/CSI-RS-for-CQI</w:t>
      </w:r>
      <w:r>
        <w:rPr>
          <w:b/>
        </w:rPr>
        <w:t xml:space="preserve"> for Scenario#3 or not. If explicitly indicated, </w:t>
      </w:r>
      <w:r w:rsidRPr="00FF4F3E">
        <w:rPr>
          <w:b/>
        </w:rPr>
        <w:t>TCI state for PDCCH/PDSCH/CSI-RS-for-CQI should be the same as the triggered A-TRS</w:t>
      </w:r>
      <w:r>
        <w:rPr>
          <w:b/>
        </w:rPr>
        <w:t>.</w:t>
      </w:r>
    </w:p>
    <w:p w14:paraId="4065B1E9" w14:textId="77777777" w:rsidR="00C23110" w:rsidRPr="00687895" w:rsidRDefault="00C23110" w:rsidP="00C23110">
      <w:pPr>
        <w:spacing w:after="120"/>
        <w:rPr>
          <w:b/>
        </w:rPr>
      </w:pPr>
      <w:r w:rsidRPr="00687895">
        <w:rPr>
          <w:b/>
        </w:rPr>
        <w:lastRenderedPageBreak/>
        <w:t xml:space="preserve">Observation 1: Following R16’s principle “for FR1, the activation delay of a victim </w:t>
      </w:r>
      <w:proofErr w:type="spellStart"/>
      <w:r w:rsidRPr="00687895">
        <w:rPr>
          <w:b/>
        </w:rPr>
        <w:t>SCell</w:t>
      </w:r>
      <w:proofErr w:type="spellEnd"/>
      <w:r w:rsidRPr="00687895">
        <w:rPr>
          <w:b/>
        </w:rPr>
        <w:t xml:space="preserve"> is prolonged due to aggressor </w:t>
      </w:r>
      <w:proofErr w:type="spellStart"/>
      <w:r w:rsidRPr="00687895">
        <w:rPr>
          <w:b/>
        </w:rPr>
        <w:t>SCells</w:t>
      </w:r>
      <w:proofErr w:type="spellEnd"/>
      <w:r w:rsidRPr="00687895">
        <w:rPr>
          <w:b/>
        </w:rPr>
        <w:t xml:space="preserve"> whose RS burst come later”, for fast </w:t>
      </w:r>
      <w:proofErr w:type="spellStart"/>
      <w:r w:rsidRPr="00687895">
        <w:rPr>
          <w:b/>
        </w:rPr>
        <w:t>SCell</w:t>
      </w:r>
      <w:proofErr w:type="spellEnd"/>
      <w:r w:rsidRPr="00687895">
        <w:rPr>
          <w:b/>
        </w:rPr>
        <w:t xml:space="preserve"> activation with multiple </w:t>
      </w:r>
      <w:proofErr w:type="spellStart"/>
      <w:r w:rsidRPr="00687895">
        <w:rPr>
          <w:b/>
        </w:rPr>
        <w:t>SCells</w:t>
      </w:r>
      <w:proofErr w:type="spellEnd"/>
      <w:r>
        <w:rPr>
          <w:b/>
        </w:rPr>
        <w:t xml:space="preserve"> in FR1</w:t>
      </w:r>
    </w:p>
    <w:p w14:paraId="18671DB3" w14:textId="77777777" w:rsidR="00C23110" w:rsidRPr="00687895" w:rsidRDefault="00C23110" w:rsidP="00C23110">
      <w:pPr>
        <w:pStyle w:val="af5"/>
        <w:numPr>
          <w:ilvl w:val="1"/>
          <w:numId w:val="33"/>
        </w:numPr>
        <w:spacing w:after="120"/>
        <w:rPr>
          <w:b/>
          <w:lang w:eastAsia="zh-CN"/>
        </w:rPr>
      </w:pPr>
      <w:r>
        <w:rPr>
          <w:b/>
          <w:lang w:eastAsia="zh-CN"/>
        </w:rPr>
        <w:t>UE is supposed to</w:t>
      </w:r>
      <w:r w:rsidRPr="00687895">
        <w:rPr>
          <w:b/>
          <w:lang w:eastAsia="zh-CN"/>
        </w:rPr>
        <w:t xml:space="preserve"> receive the first TRS for each </w:t>
      </w:r>
      <w:proofErr w:type="spellStart"/>
      <w:r w:rsidRPr="00687895">
        <w:rPr>
          <w:b/>
          <w:lang w:eastAsia="zh-CN"/>
        </w:rPr>
        <w:t>SCell</w:t>
      </w:r>
      <w:proofErr w:type="spellEnd"/>
      <w:r w:rsidRPr="00687895">
        <w:rPr>
          <w:b/>
          <w:lang w:eastAsia="zh-CN"/>
        </w:rPr>
        <w:t xml:space="preserve"> being activated at the same occasion. Otherwise, the RS which arrives earlier will be wasted.</w:t>
      </w:r>
    </w:p>
    <w:p w14:paraId="46EB1EA3" w14:textId="77777777" w:rsidR="00C23110" w:rsidRPr="00687895" w:rsidRDefault="00C23110" w:rsidP="00C23110">
      <w:pPr>
        <w:pStyle w:val="af5"/>
        <w:numPr>
          <w:ilvl w:val="1"/>
          <w:numId w:val="33"/>
        </w:numPr>
        <w:spacing w:after="120"/>
        <w:rPr>
          <w:b/>
          <w:lang w:eastAsia="zh-CN"/>
        </w:rPr>
      </w:pPr>
      <w:r w:rsidRPr="00687895">
        <w:rPr>
          <w:b/>
          <w:lang w:eastAsia="zh-CN"/>
        </w:rPr>
        <w:t xml:space="preserve">For the activated </w:t>
      </w:r>
      <w:proofErr w:type="spellStart"/>
      <w:r w:rsidRPr="00687895">
        <w:rPr>
          <w:b/>
          <w:lang w:eastAsia="zh-CN"/>
        </w:rPr>
        <w:t>SCell</w:t>
      </w:r>
      <w:proofErr w:type="spellEnd"/>
      <w:r w:rsidRPr="00687895">
        <w:rPr>
          <w:b/>
          <w:lang w:eastAsia="zh-CN"/>
        </w:rPr>
        <w:t xml:space="preserve"> which is </w:t>
      </w:r>
      <w:proofErr w:type="gramStart"/>
      <w:r w:rsidRPr="00687895">
        <w:rPr>
          <w:b/>
          <w:lang w:eastAsia="zh-CN"/>
        </w:rPr>
        <w:t>known</w:t>
      </w:r>
      <w:proofErr w:type="gramEnd"/>
      <w:r w:rsidRPr="00687895">
        <w:rPr>
          <w:b/>
          <w:lang w:eastAsia="zh-CN"/>
        </w:rPr>
        <w:t xml:space="preserve"> and the measurement period is equal to or smaller than 2400ms, one more TRS is needed for AGC, if on the same band UE also has at least one parallel to-be-activated known </w:t>
      </w:r>
      <w:proofErr w:type="spellStart"/>
      <w:r w:rsidRPr="00687895">
        <w:rPr>
          <w:b/>
          <w:lang w:eastAsia="zh-CN"/>
        </w:rPr>
        <w:t>SCell</w:t>
      </w:r>
      <w:proofErr w:type="spellEnd"/>
      <w:r w:rsidRPr="00687895">
        <w:rPr>
          <w:b/>
          <w:lang w:eastAsia="zh-CN"/>
        </w:rPr>
        <w:t xml:space="preserve"> with the measurement period larger than 2400ms.</w:t>
      </w:r>
    </w:p>
    <w:p w14:paraId="45033F69" w14:textId="77777777" w:rsidR="00C23110" w:rsidRDefault="00C23110" w:rsidP="00C23110">
      <w:pPr>
        <w:rPr>
          <w:b/>
        </w:rPr>
      </w:pPr>
      <w:r w:rsidRPr="00BA3A1B">
        <w:rPr>
          <w:b/>
        </w:rPr>
        <w:t xml:space="preserve">Observation 2: </w:t>
      </w:r>
      <w:r>
        <w:rPr>
          <w:b/>
        </w:rPr>
        <w:t xml:space="preserve">If not following </w:t>
      </w:r>
      <w:r w:rsidRPr="00687895">
        <w:rPr>
          <w:b/>
        </w:rPr>
        <w:t xml:space="preserve">R16’s principle “for FR1, the activation delay of a victim </w:t>
      </w:r>
      <w:proofErr w:type="spellStart"/>
      <w:r w:rsidRPr="00687895">
        <w:rPr>
          <w:b/>
        </w:rPr>
        <w:t>SCell</w:t>
      </w:r>
      <w:proofErr w:type="spellEnd"/>
      <w:r w:rsidRPr="00687895">
        <w:rPr>
          <w:b/>
        </w:rPr>
        <w:t xml:space="preserve"> is prolonged due to aggressor </w:t>
      </w:r>
      <w:proofErr w:type="spellStart"/>
      <w:r w:rsidRPr="00687895">
        <w:rPr>
          <w:b/>
        </w:rPr>
        <w:t>SCells</w:t>
      </w:r>
      <w:proofErr w:type="spellEnd"/>
      <w:r w:rsidRPr="00687895">
        <w:rPr>
          <w:b/>
        </w:rPr>
        <w:t xml:space="preserve"> whose RS burst come later”</w:t>
      </w:r>
    </w:p>
    <w:p w14:paraId="28A48413" w14:textId="77777777" w:rsidR="00C23110" w:rsidRDefault="00C23110" w:rsidP="00C23110">
      <w:pPr>
        <w:pStyle w:val="af5"/>
        <w:numPr>
          <w:ilvl w:val="1"/>
          <w:numId w:val="33"/>
        </w:numPr>
        <w:spacing w:after="120"/>
        <w:rPr>
          <w:b/>
          <w:lang w:eastAsia="zh-CN"/>
        </w:rPr>
      </w:pPr>
      <w:r>
        <w:rPr>
          <w:b/>
          <w:lang w:eastAsia="zh-CN"/>
        </w:rPr>
        <w:t xml:space="preserve">For inter-band case, network can have more flexibility on transmission occasion of TRS of different </w:t>
      </w:r>
      <w:proofErr w:type="spellStart"/>
      <w:r>
        <w:rPr>
          <w:b/>
          <w:lang w:eastAsia="zh-CN"/>
        </w:rPr>
        <w:t>SCells</w:t>
      </w:r>
      <w:proofErr w:type="spellEnd"/>
      <w:r>
        <w:rPr>
          <w:b/>
          <w:lang w:eastAsia="zh-CN"/>
        </w:rPr>
        <w:t>.</w:t>
      </w:r>
    </w:p>
    <w:p w14:paraId="4A6B9A14" w14:textId="77777777" w:rsidR="00C23110" w:rsidRDefault="00C23110" w:rsidP="00C23110">
      <w:pPr>
        <w:pStyle w:val="af5"/>
        <w:numPr>
          <w:ilvl w:val="1"/>
          <w:numId w:val="33"/>
        </w:numPr>
        <w:spacing w:after="120"/>
        <w:rPr>
          <w:b/>
          <w:lang w:eastAsia="zh-CN"/>
        </w:rPr>
      </w:pPr>
      <w:r>
        <w:rPr>
          <w:b/>
          <w:lang w:eastAsia="zh-CN"/>
        </w:rPr>
        <w:t xml:space="preserve">For multiple </w:t>
      </w:r>
      <w:proofErr w:type="spellStart"/>
      <w:r>
        <w:rPr>
          <w:b/>
          <w:lang w:eastAsia="zh-CN"/>
        </w:rPr>
        <w:t>SCells</w:t>
      </w:r>
      <w:proofErr w:type="spellEnd"/>
      <w:r>
        <w:rPr>
          <w:b/>
          <w:lang w:eastAsia="zh-CN"/>
        </w:rPr>
        <w:t xml:space="preserve"> </w:t>
      </w:r>
      <w:r w:rsidRPr="00687895">
        <w:rPr>
          <w:b/>
          <w:lang w:eastAsia="zh-TW"/>
        </w:rPr>
        <w:t xml:space="preserve">to-be-activated </w:t>
      </w:r>
      <w:r>
        <w:rPr>
          <w:b/>
        </w:rPr>
        <w:t xml:space="preserve">in </w:t>
      </w:r>
      <w:r w:rsidRPr="00687895">
        <w:rPr>
          <w:b/>
          <w:lang w:eastAsia="zh-TW"/>
        </w:rPr>
        <w:t>parallel</w:t>
      </w:r>
      <w:r>
        <w:rPr>
          <w:b/>
          <w:lang w:eastAsia="zh-TW"/>
        </w:rPr>
        <w:t xml:space="preserve"> in the same band, there will be some limitation on the </w:t>
      </w:r>
      <w:r>
        <w:rPr>
          <w:b/>
          <w:lang w:eastAsia="zh-CN"/>
        </w:rPr>
        <w:t xml:space="preserve">transmission occasion of TRS of different </w:t>
      </w:r>
      <w:proofErr w:type="spellStart"/>
      <w:r>
        <w:rPr>
          <w:b/>
          <w:lang w:eastAsia="zh-CN"/>
        </w:rPr>
        <w:t>SCells</w:t>
      </w:r>
      <w:proofErr w:type="spellEnd"/>
      <w:r>
        <w:rPr>
          <w:b/>
          <w:lang w:eastAsia="zh-CN"/>
        </w:rPr>
        <w:t>.</w:t>
      </w:r>
    </w:p>
    <w:p w14:paraId="793D8307" w14:textId="508A33D4" w:rsidR="00C23110" w:rsidRPr="00C23110" w:rsidRDefault="00C23110" w:rsidP="00C23110">
      <w:pPr>
        <w:spacing w:after="120"/>
        <w:rPr>
          <w:b/>
        </w:rPr>
      </w:pPr>
      <w:r w:rsidRPr="00C23110">
        <w:rPr>
          <w:b/>
        </w:rPr>
        <w:t>Proposal 2: Follow R16’s principle</w:t>
      </w:r>
      <w:r w:rsidR="0063402C">
        <w:rPr>
          <w:b/>
        </w:rPr>
        <w:t xml:space="preserve"> “</w:t>
      </w:r>
      <w:r w:rsidRPr="00C23110">
        <w:rPr>
          <w:b/>
        </w:rPr>
        <w:t xml:space="preserve">For FR1 the activation delay of a victim </w:t>
      </w:r>
      <w:proofErr w:type="spellStart"/>
      <w:r w:rsidRPr="00C23110">
        <w:rPr>
          <w:b/>
        </w:rPr>
        <w:t>SCell</w:t>
      </w:r>
      <w:proofErr w:type="spellEnd"/>
      <w:r w:rsidRPr="00C23110">
        <w:rPr>
          <w:b/>
        </w:rPr>
        <w:t xml:space="preserve"> is prolonged due to aggressor </w:t>
      </w:r>
      <w:proofErr w:type="spellStart"/>
      <w:r w:rsidRPr="00C23110">
        <w:rPr>
          <w:b/>
        </w:rPr>
        <w:t>SCell</w:t>
      </w:r>
      <w:proofErr w:type="spellEnd"/>
      <w:r w:rsidRPr="00C23110">
        <w:rPr>
          <w:b/>
        </w:rPr>
        <w:t xml:space="preserve"> of which the first RS burst comes later</w:t>
      </w:r>
      <w:r w:rsidR="0063402C">
        <w:rPr>
          <w:b/>
        </w:rPr>
        <w:t>”</w:t>
      </w:r>
      <w:r w:rsidRPr="00C23110">
        <w:rPr>
          <w:b/>
        </w:rPr>
        <w:t>.</w:t>
      </w:r>
    </w:p>
    <w:p w14:paraId="47D899DB" w14:textId="77777777" w:rsidR="00C23110" w:rsidRPr="00C23110" w:rsidRDefault="00C23110" w:rsidP="00C23110">
      <w:pPr>
        <w:spacing w:after="120"/>
        <w:rPr>
          <w:b/>
        </w:rPr>
      </w:pPr>
      <w:r w:rsidRPr="00C23110">
        <w:rPr>
          <w:b/>
        </w:rPr>
        <w:t xml:space="preserve">Proposal 3: For fast </w:t>
      </w:r>
      <w:proofErr w:type="spellStart"/>
      <w:r w:rsidRPr="00C23110">
        <w:rPr>
          <w:b/>
        </w:rPr>
        <w:t>SCell</w:t>
      </w:r>
      <w:proofErr w:type="spellEnd"/>
      <w:r w:rsidRPr="00C23110">
        <w:rPr>
          <w:b/>
        </w:rPr>
        <w:t xml:space="preserve"> activation with multiple </w:t>
      </w:r>
      <w:proofErr w:type="spellStart"/>
      <w:r w:rsidRPr="00C23110">
        <w:rPr>
          <w:b/>
        </w:rPr>
        <w:t>SCells</w:t>
      </w:r>
      <w:proofErr w:type="spellEnd"/>
      <w:r w:rsidRPr="00C23110">
        <w:rPr>
          <w:b/>
        </w:rPr>
        <w:t xml:space="preserve"> in FR1, UE is supposed to receive the first TRS for each </w:t>
      </w:r>
      <w:proofErr w:type="spellStart"/>
      <w:r w:rsidRPr="00C23110">
        <w:rPr>
          <w:b/>
        </w:rPr>
        <w:t>SCell</w:t>
      </w:r>
      <w:proofErr w:type="spellEnd"/>
      <w:r w:rsidRPr="00C23110">
        <w:rPr>
          <w:b/>
        </w:rPr>
        <w:t xml:space="preserve"> being activated at the same occasion. </w:t>
      </w:r>
    </w:p>
    <w:p w14:paraId="5B933934" w14:textId="77777777" w:rsidR="00C23110" w:rsidRPr="00C23110" w:rsidRDefault="00C23110" w:rsidP="00C23110">
      <w:pPr>
        <w:spacing w:after="120"/>
        <w:rPr>
          <w:b/>
        </w:rPr>
      </w:pPr>
      <w:r w:rsidRPr="00C23110">
        <w:rPr>
          <w:b/>
        </w:rPr>
        <w:t xml:space="preserve">Proposal 4: For fast </w:t>
      </w:r>
      <w:proofErr w:type="spellStart"/>
      <w:r w:rsidRPr="00C23110">
        <w:rPr>
          <w:b/>
        </w:rPr>
        <w:t>SCell</w:t>
      </w:r>
      <w:proofErr w:type="spellEnd"/>
      <w:r w:rsidRPr="00C23110">
        <w:rPr>
          <w:b/>
        </w:rPr>
        <w:t xml:space="preserve"> activation with multiple </w:t>
      </w:r>
      <w:proofErr w:type="spellStart"/>
      <w:r w:rsidRPr="00C23110">
        <w:rPr>
          <w:b/>
        </w:rPr>
        <w:t>SCells</w:t>
      </w:r>
      <w:proofErr w:type="spellEnd"/>
      <w:r w:rsidRPr="00C23110">
        <w:rPr>
          <w:b/>
        </w:rPr>
        <w:t xml:space="preserve"> in FR1, only consider the case that all the </w:t>
      </w:r>
      <w:proofErr w:type="spellStart"/>
      <w:r w:rsidRPr="00C23110">
        <w:rPr>
          <w:b/>
        </w:rPr>
        <w:t>SCells</w:t>
      </w:r>
      <w:proofErr w:type="spellEnd"/>
      <w:r w:rsidRPr="00C23110">
        <w:rPr>
          <w:b/>
        </w:rPr>
        <w:t xml:space="preserve"> to-be-activated in parallel use TRS during activation procedure. </w:t>
      </w:r>
    </w:p>
    <w:p w14:paraId="415A3931" w14:textId="0E88D050" w:rsidR="009B0212" w:rsidRDefault="00C23110" w:rsidP="00C23110">
      <w:pPr>
        <w:spacing w:after="120"/>
        <w:rPr>
          <w:b/>
        </w:rPr>
      </w:pPr>
      <w:r w:rsidRPr="00C23110">
        <w:rPr>
          <w:b/>
        </w:rPr>
        <w:t xml:space="preserve">Proposal 5: For the </w:t>
      </w:r>
      <w:r w:rsidR="0063402C">
        <w:rPr>
          <w:b/>
        </w:rPr>
        <w:t>to-be-</w:t>
      </w:r>
      <w:r w:rsidR="0063402C" w:rsidRPr="00687895">
        <w:rPr>
          <w:b/>
        </w:rPr>
        <w:t xml:space="preserve">activated </w:t>
      </w:r>
      <w:proofErr w:type="spellStart"/>
      <w:r w:rsidRPr="00C23110">
        <w:rPr>
          <w:b/>
        </w:rPr>
        <w:t>SCell</w:t>
      </w:r>
      <w:proofErr w:type="spellEnd"/>
      <w:r w:rsidRPr="00C23110">
        <w:rPr>
          <w:b/>
        </w:rPr>
        <w:t xml:space="preserve"> which is known in FR1 and the measurement period is equal to or smaller than 2400ms, one more TRS is needed for AGC, if on the same band UE also has at least one parallel to-be-activated known </w:t>
      </w:r>
      <w:proofErr w:type="spellStart"/>
      <w:r w:rsidRPr="00C23110">
        <w:rPr>
          <w:b/>
        </w:rPr>
        <w:t>SCell</w:t>
      </w:r>
      <w:proofErr w:type="spellEnd"/>
      <w:r w:rsidRPr="00C23110">
        <w:rPr>
          <w:b/>
        </w:rPr>
        <w:t xml:space="preserve"> with the measurement period larger than 2400ms.</w:t>
      </w:r>
    </w:p>
    <w:p w14:paraId="3B28FBC3" w14:textId="77777777" w:rsidR="00C23110" w:rsidRDefault="00C23110" w:rsidP="00C23110">
      <w:pPr>
        <w:spacing w:after="120"/>
        <w:rPr>
          <w:b/>
        </w:rPr>
      </w:pPr>
      <w:r w:rsidRPr="00720553">
        <w:rPr>
          <w:b/>
        </w:rPr>
        <w:t xml:space="preserve">Proposal </w:t>
      </w:r>
      <w:r>
        <w:rPr>
          <w:b/>
        </w:rPr>
        <w:t>6</w:t>
      </w:r>
      <w:r w:rsidRPr="00720553">
        <w:rPr>
          <w:b/>
        </w:rPr>
        <w:t xml:space="preserve">: </w:t>
      </w:r>
      <w:r>
        <w:rPr>
          <w:b/>
        </w:rPr>
        <w:t xml:space="preserve">For multiple </w:t>
      </w:r>
      <w:proofErr w:type="spellStart"/>
      <w:r>
        <w:rPr>
          <w:b/>
        </w:rPr>
        <w:t>SCells</w:t>
      </w:r>
      <w:proofErr w:type="spellEnd"/>
      <w:r>
        <w:rPr>
          <w:b/>
        </w:rPr>
        <w:t xml:space="preserve"> activation in FR2, if the target </w:t>
      </w:r>
      <w:proofErr w:type="spellStart"/>
      <w:r>
        <w:rPr>
          <w:b/>
        </w:rPr>
        <w:t>SCell</w:t>
      </w:r>
      <w:proofErr w:type="spellEnd"/>
      <w:r>
        <w:rPr>
          <w:b/>
        </w:rPr>
        <w:t xml:space="preserve"> to-be-activated is known or at least there is one active serving cell on that FR2 band, the activation delay of the target </w:t>
      </w:r>
      <w:proofErr w:type="spellStart"/>
      <w:r>
        <w:rPr>
          <w:b/>
        </w:rPr>
        <w:t>SCell</w:t>
      </w:r>
      <w:proofErr w:type="spellEnd"/>
      <w:r>
        <w:rPr>
          <w:b/>
        </w:rPr>
        <w:t xml:space="preserve"> </w:t>
      </w:r>
      <w:r w:rsidRPr="00CA2C92">
        <w:rPr>
          <w:b/>
        </w:rPr>
        <w:t xml:space="preserve">is </w:t>
      </w:r>
      <w:r w:rsidRPr="00CA2C92">
        <w:rPr>
          <w:rFonts w:hint="eastAsia"/>
          <w:b/>
        </w:rPr>
        <w:t>same</w:t>
      </w:r>
      <w:r w:rsidRPr="00CA2C92">
        <w:rPr>
          <w:b/>
        </w:rPr>
        <w:t xml:space="preserve"> as single </w:t>
      </w:r>
      <w:proofErr w:type="spellStart"/>
      <w:r w:rsidRPr="00CA2C92">
        <w:rPr>
          <w:b/>
        </w:rPr>
        <w:t>SCell</w:t>
      </w:r>
      <w:proofErr w:type="spellEnd"/>
      <w:r w:rsidRPr="00CA2C92">
        <w:rPr>
          <w:b/>
        </w:rPr>
        <w:t xml:space="preserve"> activation delay requirement</w:t>
      </w:r>
      <w:r>
        <w:rPr>
          <w:b/>
        </w:rPr>
        <w:t xml:space="preserve"> regardless SSB or TRS is used during activation procedure.</w:t>
      </w:r>
    </w:p>
    <w:p w14:paraId="4D8BA668" w14:textId="017BB156" w:rsidR="00576ECA" w:rsidRDefault="00576ECA" w:rsidP="00576ECA">
      <w:pPr>
        <w:spacing w:after="120"/>
        <w:rPr>
          <w:b/>
        </w:rPr>
      </w:pPr>
      <w:r w:rsidRPr="00720553">
        <w:rPr>
          <w:b/>
        </w:rPr>
        <w:t xml:space="preserve">Proposal </w:t>
      </w:r>
      <w:r>
        <w:rPr>
          <w:b/>
        </w:rPr>
        <w:t>7</w:t>
      </w:r>
      <w:r w:rsidRPr="00720553">
        <w:rPr>
          <w:b/>
        </w:rPr>
        <w:t xml:space="preserve">: </w:t>
      </w:r>
      <w:r>
        <w:rPr>
          <w:b/>
        </w:rPr>
        <w:t xml:space="preserve">For multiple </w:t>
      </w:r>
      <w:proofErr w:type="spellStart"/>
      <w:r>
        <w:rPr>
          <w:b/>
        </w:rPr>
        <w:t>SCells</w:t>
      </w:r>
      <w:proofErr w:type="spellEnd"/>
      <w:r>
        <w:rPr>
          <w:b/>
        </w:rPr>
        <w:t xml:space="preserve"> activation in FR2, </w:t>
      </w:r>
      <w:r w:rsidRPr="00AD5F16">
        <w:rPr>
          <w:b/>
        </w:rPr>
        <w:t xml:space="preserve">if the target </w:t>
      </w:r>
      <w:proofErr w:type="spellStart"/>
      <w:r w:rsidRPr="00AD5F16">
        <w:rPr>
          <w:b/>
        </w:rPr>
        <w:t>SCell</w:t>
      </w:r>
      <w:proofErr w:type="spellEnd"/>
      <w:r w:rsidRPr="00AD5F16">
        <w:rPr>
          <w:b/>
        </w:rPr>
        <w:t xml:space="preserve"> is unknown and there is at least one parallel to-be-activated known </w:t>
      </w:r>
      <w:proofErr w:type="spellStart"/>
      <w:r w:rsidRPr="00AD5F16">
        <w:rPr>
          <w:b/>
        </w:rPr>
        <w:t>SCell</w:t>
      </w:r>
      <w:proofErr w:type="spellEnd"/>
      <w:r w:rsidRPr="00AD5F16">
        <w:rPr>
          <w:b/>
        </w:rPr>
        <w:t xml:space="preserve"> on the same FR2 band, </w:t>
      </w:r>
      <w:r w:rsidRPr="00576ECA">
        <w:rPr>
          <w:b/>
        </w:rPr>
        <w:t xml:space="preserve">cell search and L1-RSRP measurement of the target </w:t>
      </w:r>
      <w:proofErr w:type="spellStart"/>
      <w:r w:rsidRPr="00576ECA">
        <w:rPr>
          <w:b/>
        </w:rPr>
        <w:t>SCell</w:t>
      </w:r>
      <w:proofErr w:type="spellEnd"/>
      <w:r w:rsidRPr="00576ECA">
        <w:rPr>
          <w:b/>
        </w:rPr>
        <w:t xml:space="preserve"> can be skipped</w:t>
      </w:r>
      <w:r>
        <w:rPr>
          <w:b/>
        </w:rPr>
        <w:t xml:space="preserve"> regardless the known </w:t>
      </w:r>
      <w:proofErr w:type="spellStart"/>
      <w:r>
        <w:rPr>
          <w:b/>
        </w:rPr>
        <w:t>SCell</w:t>
      </w:r>
      <w:proofErr w:type="spellEnd"/>
      <w:r>
        <w:rPr>
          <w:b/>
        </w:rPr>
        <w:t xml:space="preserve"> uses SSB or TRS during activation procedure.</w:t>
      </w:r>
    </w:p>
    <w:p w14:paraId="7F4B8B43" w14:textId="48F741BF" w:rsidR="00043DBC" w:rsidRDefault="00043DBC" w:rsidP="00576ECA">
      <w:pPr>
        <w:spacing w:after="120"/>
        <w:rPr>
          <w:b/>
        </w:rPr>
      </w:pPr>
      <w:r>
        <w:rPr>
          <w:b/>
        </w:rPr>
        <w:t xml:space="preserve">Proposal 8: Further discuss whether TRS can be used for </w:t>
      </w:r>
      <w:r w:rsidRPr="00043DBC">
        <w:rPr>
          <w:b/>
        </w:rPr>
        <w:t xml:space="preserve">fast </w:t>
      </w:r>
      <w:proofErr w:type="spellStart"/>
      <w:r w:rsidRPr="00043DBC">
        <w:rPr>
          <w:b/>
        </w:rPr>
        <w:t>SCell</w:t>
      </w:r>
      <w:proofErr w:type="spellEnd"/>
      <w:r w:rsidRPr="00043DBC">
        <w:rPr>
          <w:b/>
        </w:rPr>
        <w:t xml:space="preserve"> activation in the scenario that the target </w:t>
      </w:r>
      <w:proofErr w:type="spellStart"/>
      <w:r w:rsidRPr="00043DBC">
        <w:rPr>
          <w:b/>
        </w:rPr>
        <w:t>SCell</w:t>
      </w:r>
      <w:proofErr w:type="spellEnd"/>
      <w:r w:rsidRPr="00043DBC">
        <w:rPr>
          <w:b/>
        </w:rPr>
        <w:t xml:space="preserve"> is unknown and there is at least one parallel to-be-activated known </w:t>
      </w:r>
      <w:proofErr w:type="spellStart"/>
      <w:r w:rsidRPr="00043DBC">
        <w:rPr>
          <w:b/>
        </w:rPr>
        <w:t>SCell</w:t>
      </w:r>
      <w:proofErr w:type="spellEnd"/>
      <w:r w:rsidRPr="00043DBC">
        <w:rPr>
          <w:b/>
        </w:rPr>
        <w:t xml:space="preserve"> on the same FR2 band.</w:t>
      </w:r>
      <w:r>
        <w:rPr>
          <w:b/>
        </w:rPr>
        <w:t xml:space="preserve"> </w:t>
      </w:r>
    </w:p>
    <w:p w14:paraId="4D4DBE6F" w14:textId="1060ECD0" w:rsidR="00F75F8C" w:rsidRDefault="00F75F8C" w:rsidP="00F75F8C">
      <w:pPr>
        <w:pStyle w:val="1"/>
        <w:jc w:val="both"/>
        <w:rPr>
          <w:rFonts w:cs="Arial"/>
          <w:color w:val="000000" w:themeColor="text1"/>
        </w:rPr>
      </w:pPr>
      <w:r>
        <w:rPr>
          <w:rFonts w:eastAsia="PMingLiU" w:cs="Arial"/>
          <w:color w:val="000000" w:themeColor="text1"/>
          <w:lang w:eastAsia="zh-TW"/>
        </w:rPr>
        <w:t>4 Reference</w:t>
      </w:r>
      <w:r>
        <w:rPr>
          <w:rFonts w:cs="Arial"/>
          <w:color w:val="000000" w:themeColor="text1"/>
        </w:rPr>
        <w:t xml:space="preserve"> </w:t>
      </w:r>
    </w:p>
    <w:p w14:paraId="5DC90C11" w14:textId="22657C45" w:rsidR="00F75F8C" w:rsidRPr="00F75F8C" w:rsidRDefault="00F75F8C" w:rsidP="00C54E95">
      <w:pPr>
        <w:pStyle w:val="references0"/>
      </w:pPr>
      <w:r w:rsidRPr="00F75F8C">
        <w:t>R4-</w:t>
      </w:r>
      <w:r w:rsidR="00230B35">
        <w:t>2207006</w:t>
      </w:r>
      <w:r w:rsidRPr="00F75F8C">
        <w:t>, WF on R17 further Multi-RAT Dual-Connectivity enhancements, Huawei, HiSilicon</w:t>
      </w:r>
    </w:p>
    <w:sectPr w:rsidR="00F75F8C" w:rsidRPr="00F75F8C"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F06C80" w14:textId="77777777" w:rsidR="00584F9A" w:rsidRDefault="00584F9A">
      <w:r>
        <w:separator/>
      </w:r>
    </w:p>
  </w:endnote>
  <w:endnote w:type="continuationSeparator" w:id="0">
    <w:p w14:paraId="58B8CE72" w14:textId="77777777" w:rsidR="00584F9A" w:rsidRDefault="00584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378F92" w14:textId="77777777" w:rsidR="00584F9A" w:rsidRDefault="00584F9A">
      <w:r>
        <w:separator/>
      </w:r>
    </w:p>
  </w:footnote>
  <w:footnote w:type="continuationSeparator" w:id="0">
    <w:p w14:paraId="0B22ACE8" w14:textId="77777777" w:rsidR="00584F9A" w:rsidRDefault="00584F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152711"/>
    <w:multiLevelType w:val="hybridMultilevel"/>
    <w:tmpl w:val="D69CDF44"/>
    <w:lvl w:ilvl="0" w:tplc="04090001">
      <w:start w:val="1"/>
      <w:numFmt w:val="bullet"/>
      <w:lvlText w:val=""/>
      <w:lvlJc w:val="left"/>
      <w:pPr>
        <w:ind w:left="1100" w:hanging="480"/>
      </w:pPr>
      <w:rPr>
        <w:rFonts w:ascii="Wingdings" w:hAnsi="Wingdings" w:hint="default"/>
      </w:rPr>
    </w:lvl>
    <w:lvl w:ilvl="1" w:tplc="04090003" w:tentative="1">
      <w:start w:val="1"/>
      <w:numFmt w:val="bullet"/>
      <w:lvlText w:val=""/>
      <w:lvlJc w:val="left"/>
      <w:pPr>
        <w:ind w:left="1580" w:hanging="480"/>
      </w:pPr>
      <w:rPr>
        <w:rFonts w:ascii="Wingdings" w:hAnsi="Wingdings" w:hint="default"/>
      </w:rPr>
    </w:lvl>
    <w:lvl w:ilvl="2" w:tplc="04090005" w:tentative="1">
      <w:start w:val="1"/>
      <w:numFmt w:val="bullet"/>
      <w:lvlText w:val=""/>
      <w:lvlJc w:val="left"/>
      <w:pPr>
        <w:ind w:left="2060" w:hanging="480"/>
      </w:pPr>
      <w:rPr>
        <w:rFonts w:ascii="Wingdings" w:hAnsi="Wingdings" w:hint="default"/>
      </w:rPr>
    </w:lvl>
    <w:lvl w:ilvl="3" w:tplc="04090001" w:tentative="1">
      <w:start w:val="1"/>
      <w:numFmt w:val="bullet"/>
      <w:lvlText w:val=""/>
      <w:lvlJc w:val="left"/>
      <w:pPr>
        <w:ind w:left="2540" w:hanging="480"/>
      </w:pPr>
      <w:rPr>
        <w:rFonts w:ascii="Wingdings" w:hAnsi="Wingdings" w:hint="default"/>
      </w:rPr>
    </w:lvl>
    <w:lvl w:ilvl="4" w:tplc="04090003" w:tentative="1">
      <w:start w:val="1"/>
      <w:numFmt w:val="bullet"/>
      <w:lvlText w:val=""/>
      <w:lvlJc w:val="left"/>
      <w:pPr>
        <w:ind w:left="3020" w:hanging="480"/>
      </w:pPr>
      <w:rPr>
        <w:rFonts w:ascii="Wingdings" w:hAnsi="Wingdings" w:hint="default"/>
      </w:rPr>
    </w:lvl>
    <w:lvl w:ilvl="5" w:tplc="04090005" w:tentative="1">
      <w:start w:val="1"/>
      <w:numFmt w:val="bullet"/>
      <w:lvlText w:val=""/>
      <w:lvlJc w:val="left"/>
      <w:pPr>
        <w:ind w:left="3500" w:hanging="480"/>
      </w:pPr>
      <w:rPr>
        <w:rFonts w:ascii="Wingdings" w:hAnsi="Wingdings" w:hint="default"/>
      </w:rPr>
    </w:lvl>
    <w:lvl w:ilvl="6" w:tplc="04090001" w:tentative="1">
      <w:start w:val="1"/>
      <w:numFmt w:val="bullet"/>
      <w:lvlText w:val=""/>
      <w:lvlJc w:val="left"/>
      <w:pPr>
        <w:ind w:left="3980" w:hanging="480"/>
      </w:pPr>
      <w:rPr>
        <w:rFonts w:ascii="Wingdings" w:hAnsi="Wingdings" w:hint="default"/>
      </w:rPr>
    </w:lvl>
    <w:lvl w:ilvl="7" w:tplc="04090003" w:tentative="1">
      <w:start w:val="1"/>
      <w:numFmt w:val="bullet"/>
      <w:lvlText w:val=""/>
      <w:lvlJc w:val="left"/>
      <w:pPr>
        <w:ind w:left="4460" w:hanging="480"/>
      </w:pPr>
      <w:rPr>
        <w:rFonts w:ascii="Wingdings" w:hAnsi="Wingdings" w:hint="default"/>
      </w:rPr>
    </w:lvl>
    <w:lvl w:ilvl="8" w:tplc="04090005" w:tentative="1">
      <w:start w:val="1"/>
      <w:numFmt w:val="bullet"/>
      <w:lvlText w:val=""/>
      <w:lvlJc w:val="left"/>
      <w:pPr>
        <w:ind w:left="4940" w:hanging="480"/>
      </w:pPr>
      <w:rPr>
        <w:rFonts w:ascii="Wingdings" w:hAnsi="Wingdings" w:hint="default"/>
      </w:rPr>
    </w:lvl>
  </w:abstractNum>
  <w:abstractNum w:abstractNumId="5" w15:restartNumberingAfterBreak="0">
    <w:nsid w:val="129F10E4"/>
    <w:multiLevelType w:val="hybridMultilevel"/>
    <w:tmpl w:val="EC00582E"/>
    <w:lvl w:ilvl="0" w:tplc="46A474B4">
      <w:start w:val="8"/>
      <w:numFmt w:val="bullet"/>
      <w:lvlText w:val="-"/>
      <w:lvlJc w:val="left"/>
      <w:pPr>
        <w:ind w:left="420" w:hanging="420"/>
      </w:pPr>
      <w:rPr>
        <w:rFonts w:ascii="Times New Roman" w:eastAsia="Times New Roman" w:hAnsi="Times New Roman" w:cs="Times New Roman" w:hint="default"/>
      </w:rPr>
    </w:lvl>
    <w:lvl w:ilvl="1" w:tplc="3338487A">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E07828"/>
    <w:multiLevelType w:val="hybridMultilevel"/>
    <w:tmpl w:val="CA3E1F5C"/>
    <w:lvl w:ilvl="0" w:tplc="6FC8B800">
      <w:start w:val="1"/>
      <w:numFmt w:val="bullet"/>
      <w:lvlText w:val="-"/>
      <w:lvlJc w:val="left"/>
      <w:pPr>
        <w:tabs>
          <w:tab w:val="num" w:pos="720"/>
        </w:tabs>
        <w:ind w:left="720" w:hanging="360"/>
      </w:pPr>
      <w:rPr>
        <w:rFonts w:ascii="Arial" w:hAnsi="Arial" w:hint="default"/>
      </w:rPr>
    </w:lvl>
    <w:lvl w:ilvl="1" w:tplc="73E2009E" w:tentative="1">
      <w:start w:val="1"/>
      <w:numFmt w:val="bullet"/>
      <w:lvlText w:val="-"/>
      <w:lvlJc w:val="left"/>
      <w:pPr>
        <w:tabs>
          <w:tab w:val="num" w:pos="1440"/>
        </w:tabs>
        <w:ind w:left="1440" w:hanging="360"/>
      </w:pPr>
      <w:rPr>
        <w:rFonts w:ascii="Arial" w:hAnsi="Arial" w:hint="default"/>
      </w:rPr>
    </w:lvl>
    <w:lvl w:ilvl="2" w:tplc="26F285B2">
      <w:start w:val="1"/>
      <w:numFmt w:val="bullet"/>
      <w:lvlText w:val="-"/>
      <w:lvlJc w:val="left"/>
      <w:pPr>
        <w:tabs>
          <w:tab w:val="num" w:pos="2160"/>
        </w:tabs>
        <w:ind w:left="2160" w:hanging="360"/>
      </w:pPr>
      <w:rPr>
        <w:rFonts w:ascii="Arial" w:hAnsi="Arial" w:hint="default"/>
      </w:rPr>
    </w:lvl>
    <w:lvl w:ilvl="3" w:tplc="73A616DA" w:tentative="1">
      <w:start w:val="1"/>
      <w:numFmt w:val="bullet"/>
      <w:lvlText w:val="-"/>
      <w:lvlJc w:val="left"/>
      <w:pPr>
        <w:tabs>
          <w:tab w:val="num" w:pos="2880"/>
        </w:tabs>
        <w:ind w:left="2880" w:hanging="360"/>
      </w:pPr>
      <w:rPr>
        <w:rFonts w:ascii="Arial" w:hAnsi="Arial" w:hint="default"/>
      </w:rPr>
    </w:lvl>
    <w:lvl w:ilvl="4" w:tplc="2D069B50" w:tentative="1">
      <w:start w:val="1"/>
      <w:numFmt w:val="bullet"/>
      <w:lvlText w:val="-"/>
      <w:lvlJc w:val="left"/>
      <w:pPr>
        <w:tabs>
          <w:tab w:val="num" w:pos="3600"/>
        </w:tabs>
        <w:ind w:left="3600" w:hanging="360"/>
      </w:pPr>
      <w:rPr>
        <w:rFonts w:ascii="Arial" w:hAnsi="Arial" w:hint="default"/>
      </w:rPr>
    </w:lvl>
    <w:lvl w:ilvl="5" w:tplc="C1D24AC8" w:tentative="1">
      <w:start w:val="1"/>
      <w:numFmt w:val="bullet"/>
      <w:lvlText w:val="-"/>
      <w:lvlJc w:val="left"/>
      <w:pPr>
        <w:tabs>
          <w:tab w:val="num" w:pos="4320"/>
        </w:tabs>
        <w:ind w:left="4320" w:hanging="360"/>
      </w:pPr>
      <w:rPr>
        <w:rFonts w:ascii="Arial" w:hAnsi="Arial" w:hint="default"/>
      </w:rPr>
    </w:lvl>
    <w:lvl w:ilvl="6" w:tplc="642A2486" w:tentative="1">
      <w:start w:val="1"/>
      <w:numFmt w:val="bullet"/>
      <w:lvlText w:val="-"/>
      <w:lvlJc w:val="left"/>
      <w:pPr>
        <w:tabs>
          <w:tab w:val="num" w:pos="5040"/>
        </w:tabs>
        <w:ind w:left="5040" w:hanging="360"/>
      </w:pPr>
      <w:rPr>
        <w:rFonts w:ascii="Arial" w:hAnsi="Arial" w:hint="default"/>
      </w:rPr>
    </w:lvl>
    <w:lvl w:ilvl="7" w:tplc="8D44FA72" w:tentative="1">
      <w:start w:val="1"/>
      <w:numFmt w:val="bullet"/>
      <w:lvlText w:val="-"/>
      <w:lvlJc w:val="left"/>
      <w:pPr>
        <w:tabs>
          <w:tab w:val="num" w:pos="5760"/>
        </w:tabs>
        <w:ind w:left="5760" w:hanging="360"/>
      </w:pPr>
      <w:rPr>
        <w:rFonts w:ascii="Arial" w:hAnsi="Arial" w:hint="default"/>
      </w:rPr>
    </w:lvl>
    <w:lvl w:ilvl="8" w:tplc="75DE225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E36827"/>
    <w:multiLevelType w:val="hybridMultilevel"/>
    <w:tmpl w:val="7562C052"/>
    <w:lvl w:ilvl="0" w:tplc="04090003">
      <w:start w:val="1"/>
      <w:numFmt w:val="bullet"/>
      <w:lvlText w:val="o"/>
      <w:lvlJc w:val="left"/>
      <w:pPr>
        <w:ind w:left="620" w:hanging="420"/>
      </w:pPr>
      <w:rPr>
        <w:rFonts w:ascii="Courier New" w:hAnsi="Courier New"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2DD20405"/>
    <w:multiLevelType w:val="hybridMultilevel"/>
    <w:tmpl w:val="A6F0F8DE"/>
    <w:lvl w:ilvl="0" w:tplc="01404F0C">
      <w:start w:val="1"/>
      <w:numFmt w:val="bullet"/>
      <w:lvlText w:val="-"/>
      <w:lvlJc w:val="left"/>
      <w:pPr>
        <w:tabs>
          <w:tab w:val="num" w:pos="720"/>
        </w:tabs>
        <w:ind w:left="720" w:hanging="360"/>
      </w:pPr>
      <w:rPr>
        <w:rFonts w:ascii="Arial" w:hAnsi="Arial" w:hint="default"/>
      </w:rPr>
    </w:lvl>
    <w:lvl w:ilvl="1" w:tplc="FD321046" w:tentative="1">
      <w:start w:val="1"/>
      <w:numFmt w:val="bullet"/>
      <w:lvlText w:val="-"/>
      <w:lvlJc w:val="left"/>
      <w:pPr>
        <w:tabs>
          <w:tab w:val="num" w:pos="1440"/>
        </w:tabs>
        <w:ind w:left="1440" w:hanging="360"/>
      </w:pPr>
      <w:rPr>
        <w:rFonts w:ascii="Arial" w:hAnsi="Arial" w:hint="default"/>
      </w:rPr>
    </w:lvl>
    <w:lvl w:ilvl="2" w:tplc="8BB62A60">
      <w:start w:val="1"/>
      <w:numFmt w:val="bullet"/>
      <w:lvlText w:val="-"/>
      <w:lvlJc w:val="left"/>
      <w:pPr>
        <w:tabs>
          <w:tab w:val="num" w:pos="2160"/>
        </w:tabs>
        <w:ind w:left="2160" w:hanging="360"/>
      </w:pPr>
      <w:rPr>
        <w:rFonts w:ascii="Arial" w:hAnsi="Arial" w:hint="default"/>
      </w:rPr>
    </w:lvl>
    <w:lvl w:ilvl="3" w:tplc="0F86CCF8" w:tentative="1">
      <w:start w:val="1"/>
      <w:numFmt w:val="bullet"/>
      <w:lvlText w:val="-"/>
      <w:lvlJc w:val="left"/>
      <w:pPr>
        <w:tabs>
          <w:tab w:val="num" w:pos="2880"/>
        </w:tabs>
        <w:ind w:left="2880" w:hanging="360"/>
      </w:pPr>
      <w:rPr>
        <w:rFonts w:ascii="Arial" w:hAnsi="Arial" w:hint="default"/>
      </w:rPr>
    </w:lvl>
    <w:lvl w:ilvl="4" w:tplc="DA4A0804" w:tentative="1">
      <w:start w:val="1"/>
      <w:numFmt w:val="bullet"/>
      <w:lvlText w:val="-"/>
      <w:lvlJc w:val="left"/>
      <w:pPr>
        <w:tabs>
          <w:tab w:val="num" w:pos="3600"/>
        </w:tabs>
        <w:ind w:left="3600" w:hanging="360"/>
      </w:pPr>
      <w:rPr>
        <w:rFonts w:ascii="Arial" w:hAnsi="Arial" w:hint="default"/>
      </w:rPr>
    </w:lvl>
    <w:lvl w:ilvl="5" w:tplc="D5ACC556" w:tentative="1">
      <w:start w:val="1"/>
      <w:numFmt w:val="bullet"/>
      <w:lvlText w:val="-"/>
      <w:lvlJc w:val="left"/>
      <w:pPr>
        <w:tabs>
          <w:tab w:val="num" w:pos="4320"/>
        </w:tabs>
        <w:ind w:left="4320" w:hanging="360"/>
      </w:pPr>
      <w:rPr>
        <w:rFonts w:ascii="Arial" w:hAnsi="Arial" w:hint="default"/>
      </w:rPr>
    </w:lvl>
    <w:lvl w:ilvl="6" w:tplc="FC307460" w:tentative="1">
      <w:start w:val="1"/>
      <w:numFmt w:val="bullet"/>
      <w:lvlText w:val="-"/>
      <w:lvlJc w:val="left"/>
      <w:pPr>
        <w:tabs>
          <w:tab w:val="num" w:pos="5040"/>
        </w:tabs>
        <w:ind w:left="5040" w:hanging="360"/>
      </w:pPr>
      <w:rPr>
        <w:rFonts w:ascii="Arial" w:hAnsi="Arial" w:hint="default"/>
      </w:rPr>
    </w:lvl>
    <w:lvl w:ilvl="7" w:tplc="18167778" w:tentative="1">
      <w:start w:val="1"/>
      <w:numFmt w:val="bullet"/>
      <w:lvlText w:val="-"/>
      <w:lvlJc w:val="left"/>
      <w:pPr>
        <w:tabs>
          <w:tab w:val="num" w:pos="5760"/>
        </w:tabs>
        <w:ind w:left="5760" w:hanging="360"/>
      </w:pPr>
      <w:rPr>
        <w:rFonts w:ascii="Arial" w:hAnsi="Arial" w:hint="default"/>
      </w:rPr>
    </w:lvl>
    <w:lvl w:ilvl="8" w:tplc="C6D0B2B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E954C88"/>
    <w:multiLevelType w:val="hybridMultilevel"/>
    <w:tmpl w:val="6C9293E2"/>
    <w:lvl w:ilvl="0" w:tplc="E1528906">
      <w:start w:val="1"/>
      <w:numFmt w:val="bullet"/>
      <w:lvlText w:val="•"/>
      <w:lvlJc w:val="left"/>
      <w:pPr>
        <w:tabs>
          <w:tab w:val="num" w:pos="720"/>
        </w:tabs>
        <w:ind w:left="720" w:hanging="360"/>
      </w:pPr>
      <w:rPr>
        <w:rFonts w:ascii="Arial" w:hAnsi="Arial" w:hint="default"/>
      </w:rPr>
    </w:lvl>
    <w:lvl w:ilvl="1" w:tplc="3118D4D6" w:tentative="1">
      <w:start w:val="1"/>
      <w:numFmt w:val="bullet"/>
      <w:lvlText w:val="•"/>
      <w:lvlJc w:val="left"/>
      <w:pPr>
        <w:tabs>
          <w:tab w:val="num" w:pos="1440"/>
        </w:tabs>
        <w:ind w:left="1440" w:hanging="360"/>
      </w:pPr>
      <w:rPr>
        <w:rFonts w:ascii="Arial" w:hAnsi="Arial" w:hint="default"/>
      </w:rPr>
    </w:lvl>
    <w:lvl w:ilvl="2" w:tplc="D6DAEF9C" w:tentative="1">
      <w:start w:val="1"/>
      <w:numFmt w:val="bullet"/>
      <w:lvlText w:val="•"/>
      <w:lvlJc w:val="left"/>
      <w:pPr>
        <w:tabs>
          <w:tab w:val="num" w:pos="2160"/>
        </w:tabs>
        <w:ind w:left="2160" w:hanging="360"/>
      </w:pPr>
      <w:rPr>
        <w:rFonts w:ascii="Arial" w:hAnsi="Arial" w:hint="default"/>
      </w:rPr>
    </w:lvl>
    <w:lvl w:ilvl="3" w:tplc="C3A4EC3C" w:tentative="1">
      <w:start w:val="1"/>
      <w:numFmt w:val="bullet"/>
      <w:lvlText w:val="•"/>
      <w:lvlJc w:val="left"/>
      <w:pPr>
        <w:tabs>
          <w:tab w:val="num" w:pos="2880"/>
        </w:tabs>
        <w:ind w:left="2880" w:hanging="360"/>
      </w:pPr>
      <w:rPr>
        <w:rFonts w:ascii="Arial" w:hAnsi="Arial" w:hint="default"/>
      </w:rPr>
    </w:lvl>
    <w:lvl w:ilvl="4" w:tplc="52CE41AE" w:tentative="1">
      <w:start w:val="1"/>
      <w:numFmt w:val="bullet"/>
      <w:lvlText w:val="•"/>
      <w:lvlJc w:val="left"/>
      <w:pPr>
        <w:tabs>
          <w:tab w:val="num" w:pos="3600"/>
        </w:tabs>
        <w:ind w:left="3600" w:hanging="360"/>
      </w:pPr>
      <w:rPr>
        <w:rFonts w:ascii="Arial" w:hAnsi="Arial" w:hint="default"/>
      </w:rPr>
    </w:lvl>
    <w:lvl w:ilvl="5" w:tplc="2C9E1366" w:tentative="1">
      <w:start w:val="1"/>
      <w:numFmt w:val="bullet"/>
      <w:lvlText w:val="•"/>
      <w:lvlJc w:val="left"/>
      <w:pPr>
        <w:tabs>
          <w:tab w:val="num" w:pos="4320"/>
        </w:tabs>
        <w:ind w:left="4320" w:hanging="360"/>
      </w:pPr>
      <w:rPr>
        <w:rFonts w:ascii="Arial" w:hAnsi="Arial" w:hint="default"/>
      </w:rPr>
    </w:lvl>
    <w:lvl w:ilvl="6" w:tplc="801EA772" w:tentative="1">
      <w:start w:val="1"/>
      <w:numFmt w:val="bullet"/>
      <w:lvlText w:val="•"/>
      <w:lvlJc w:val="left"/>
      <w:pPr>
        <w:tabs>
          <w:tab w:val="num" w:pos="5040"/>
        </w:tabs>
        <w:ind w:left="5040" w:hanging="360"/>
      </w:pPr>
      <w:rPr>
        <w:rFonts w:ascii="Arial" w:hAnsi="Arial" w:hint="default"/>
      </w:rPr>
    </w:lvl>
    <w:lvl w:ilvl="7" w:tplc="6448A3E6" w:tentative="1">
      <w:start w:val="1"/>
      <w:numFmt w:val="bullet"/>
      <w:lvlText w:val="•"/>
      <w:lvlJc w:val="left"/>
      <w:pPr>
        <w:tabs>
          <w:tab w:val="num" w:pos="5760"/>
        </w:tabs>
        <w:ind w:left="5760" w:hanging="360"/>
      </w:pPr>
      <w:rPr>
        <w:rFonts w:ascii="Arial" w:hAnsi="Arial" w:hint="default"/>
      </w:rPr>
    </w:lvl>
    <w:lvl w:ilvl="8" w:tplc="41A48B1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C15012"/>
    <w:multiLevelType w:val="hybridMultilevel"/>
    <w:tmpl w:val="216A4E3A"/>
    <w:lvl w:ilvl="0" w:tplc="90C08124">
      <w:start w:val="1"/>
      <w:numFmt w:val="bullet"/>
      <w:lvlText w:val="•"/>
      <w:lvlJc w:val="left"/>
      <w:pPr>
        <w:tabs>
          <w:tab w:val="num" w:pos="360"/>
        </w:tabs>
        <w:ind w:left="360" w:hanging="360"/>
      </w:pPr>
      <w:rPr>
        <w:rFonts w:ascii="Arial" w:hAnsi="Arial" w:hint="default"/>
      </w:rPr>
    </w:lvl>
    <w:lvl w:ilvl="1" w:tplc="A586B4E4">
      <w:start w:val="1"/>
      <w:numFmt w:val="bullet"/>
      <w:lvlText w:val="•"/>
      <w:lvlJc w:val="left"/>
      <w:pPr>
        <w:tabs>
          <w:tab w:val="num" w:pos="1080"/>
        </w:tabs>
        <w:ind w:left="1080" w:hanging="360"/>
      </w:pPr>
      <w:rPr>
        <w:rFonts w:ascii="Arial" w:hAnsi="Arial" w:hint="default"/>
      </w:rPr>
    </w:lvl>
    <w:lvl w:ilvl="2" w:tplc="051C62AC">
      <w:numFmt w:val="bullet"/>
      <w:lvlText w:val=""/>
      <w:lvlJc w:val="left"/>
      <w:pPr>
        <w:tabs>
          <w:tab w:val="num" w:pos="1800"/>
        </w:tabs>
        <w:ind w:left="1800" w:hanging="360"/>
      </w:pPr>
      <w:rPr>
        <w:rFonts w:ascii="Wingdings" w:hAnsi="Wingdings" w:hint="default"/>
      </w:rPr>
    </w:lvl>
    <w:lvl w:ilvl="3" w:tplc="E3AE264C" w:tentative="1">
      <w:start w:val="1"/>
      <w:numFmt w:val="bullet"/>
      <w:lvlText w:val="•"/>
      <w:lvlJc w:val="left"/>
      <w:pPr>
        <w:tabs>
          <w:tab w:val="num" w:pos="2520"/>
        </w:tabs>
        <w:ind w:left="2520" w:hanging="360"/>
      </w:pPr>
      <w:rPr>
        <w:rFonts w:ascii="Arial" w:hAnsi="Arial" w:hint="default"/>
      </w:rPr>
    </w:lvl>
    <w:lvl w:ilvl="4" w:tplc="874CD560" w:tentative="1">
      <w:start w:val="1"/>
      <w:numFmt w:val="bullet"/>
      <w:lvlText w:val="•"/>
      <w:lvlJc w:val="left"/>
      <w:pPr>
        <w:tabs>
          <w:tab w:val="num" w:pos="3240"/>
        </w:tabs>
        <w:ind w:left="3240" w:hanging="360"/>
      </w:pPr>
      <w:rPr>
        <w:rFonts w:ascii="Arial" w:hAnsi="Arial" w:hint="default"/>
      </w:rPr>
    </w:lvl>
    <w:lvl w:ilvl="5" w:tplc="5F2A3CE0" w:tentative="1">
      <w:start w:val="1"/>
      <w:numFmt w:val="bullet"/>
      <w:lvlText w:val="•"/>
      <w:lvlJc w:val="left"/>
      <w:pPr>
        <w:tabs>
          <w:tab w:val="num" w:pos="3960"/>
        </w:tabs>
        <w:ind w:left="3960" w:hanging="360"/>
      </w:pPr>
      <w:rPr>
        <w:rFonts w:ascii="Arial" w:hAnsi="Arial" w:hint="default"/>
      </w:rPr>
    </w:lvl>
    <w:lvl w:ilvl="6" w:tplc="E0328092" w:tentative="1">
      <w:start w:val="1"/>
      <w:numFmt w:val="bullet"/>
      <w:lvlText w:val="•"/>
      <w:lvlJc w:val="left"/>
      <w:pPr>
        <w:tabs>
          <w:tab w:val="num" w:pos="4680"/>
        </w:tabs>
        <w:ind w:left="4680" w:hanging="360"/>
      </w:pPr>
      <w:rPr>
        <w:rFonts w:ascii="Arial" w:hAnsi="Arial" w:hint="default"/>
      </w:rPr>
    </w:lvl>
    <w:lvl w:ilvl="7" w:tplc="02BA1082" w:tentative="1">
      <w:start w:val="1"/>
      <w:numFmt w:val="bullet"/>
      <w:lvlText w:val="•"/>
      <w:lvlJc w:val="left"/>
      <w:pPr>
        <w:tabs>
          <w:tab w:val="num" w:pos="5400"/>
        </w:tabs>
        <w:ind w:left="5400" w:hanging="360"/>
      </w:pPr>
      <w:rPr>
        <w:rFonts w:ascii="Arial" w:hAnsi="Arial" w:hint="default"/>
      </w:rPr>
    </w:lvl>
    <w:lvl w:ilvl="8" w:tplc="A59858B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905943"/>
    <w:multiLevelType w:val="hybridMultilevel"/>
    <w:tmpl w:val="463279E0"/>
    <w:lvl w:ilvl="0" w:tplc="EFDA45B8">
      <w:start w:val="1"/>
      <w:numFmt w:val="bullet"/>
      <w:lvlText w:val="•"/>
      <w:lvlJc w:val="left"/>
      <w:pPr>
        <w:tabs>
          <w:tab w:val="num" w:pos="720"/>
        </w:tabs>
        <w:ind w:left="720" w:hanging="360"/>
      </w:pPr>
      <w:rPr>
        <w:rFonts w:ascii="Arial" w:hAnsi="Arial" w:hint="default"/>
      </w:rPr>
    </w:lvl>
    <w:lvl w:ilvl="1" w:tplc="05C6D594">
      <w:start w:val="1"/>
      <w:numFmt w:val="bullet"/>
      <w:lvlText w:val="•"/>
      <w:lvlJc w:val="left"/>
      <w:pPr>
        <w:tabs>
          <w:tab w:val="num" w:pos="1440"/>
        </w:tabs>
        <w:ind w:left="1440" w:hanging="360"/>
      </w:pPr>
      <w:rPr>
        <w:rFonts w:ascii="Arial" w:hAnsi="Arial" w:hint="default"/>
      </w:rPr>
    </w:lvl>
    <w:lvl w:ilvl="2" w:tplc="11BC9B78">
      <w:numFmt w:val="bullet"/>
      <w:lvlText w:val=""/>
      <w:lvlJc w:val="left"/>
      <w:pPr>
        <w:tabs>
          <w:tab w:val="num" w:pos="2160"/>
        </w:tabs>
        <w:ind w:left="2160" w:hanging="360"/>
      </w:pPr>
      <w:rPr>
        <w:rFonts w:ascii="Wingdings" w:hAnsi="Wingdings" w:hint="default"/>
      </w:rPr>
    </w:lvl>
    <w:lvl w:ilvl="3" w:tplc="D618DBC0">
      <w:numFmt w:val="bullet"/>
      <w:lvlText w:val=""/>
      <w:lvlJc w:val="left"/>
      <w:pPr>
        <w:tabs>
          <w:tab w:val="num" w:pos="2880"/>
        </w:tabs>
        <w:ind w:left="2880" w:hanging="360"/>
      </w:pPr>
      <w:rPr>
        <w:rFonts w:ascii="Wingdings" w:hAnsi="Wingdings" w:hint="default"/>
      </w:rPr>
    </w:lvl>
    <w:lvl w:ilvl="4" w:tplc="062AF136" w:tentative="1">
      <w:start w:val="1"/>
      <w:numFmt w:val="bullet"/>
      <w:lvlText w:val="•"/>
      <w:lvlJc w:val="left"/>
      <w:pPr>
        <w:tabs>
          <w:tab w:val="num" w:pos="3600"/>
        </w:tabs>
        <w:ind w:left="3600" w:hanging="360"/>
      </w:pPr>
      <w:rPr>
        <w:rFonts w:ascii="Arial" w:hAnsi="Arial" w:hint="default"/>
      </w:rPr>
    </w:lvl>
    <w:lvl w:ilvl="5" w:tplc="3C46B95A" w:tentative="1">
      <w:start w:val="1"/>
      <w:numFmt w:val="bullet"/>
      <w:lvlText w:val="•"/>
      <w:lvlJc w:val="left"/>
      <w:pPr>
        <w:tabs>
          <w:tab w:val="num" w:pos="4320"/>
        </w:tabs>
        <w:ind w:left="4320" w:hanging="360"/>
      </w:pPr>
      <w:rPr>
        <w:rFonts w:ascii="Arial" w:hAnsi="Arial" w:hint="default"/>
      </w:rPr>
    </w:lvl>
    <w:lvl w:ilvl="6" w:tplc="49849BDA" w:tentative="1">
      <w:start w:val="1"/>
      <w:numFmt w:val="bullet"/>
      <w:lvlText w:val="•"/>
      <w:lvlJc w:val="left"/>
      <w:pPr>
        <w:tabs>
          <w:tab w:val="num" w:pos="5040"/>
        </w:tabs>
        <w:ind w:left="5040" w:hanging="360"/>
      </w:pPr>
      <w:rPr>
        <w:rFonts w:ascii="Arial" w:hAnsi="Arial" w:hint="default"/>
      </w:rPr>
    </w:lvl>
    <w:lvl w:ilvl="7" w:tplc="77AEF362" w:tentative="1">
      <w:start w:val="1"/>
      <w:numFmt w:val="bullet"/>
      <w:lvlText w:val="•"/>
      <w:lvlJc w:val="left"/>
      <w:pPr>
        <w:tabs>
          <w:tab w:val="num" w:pos="5760"/>
        </w:tabs>
        <w:ind w:left="5760" w:hanging="360"/>
      </w:pPr>
      <w:rPr>
        <w:rFonts w:ascii="Arial" w:hAnsi="Arial" w:hint="default"/>
      </w:rPr>
    </w:lvl>
    <w:lvl w:ilvl="8" w:tplc="7ECA7E2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C4B3912"/>
    <w:multiLevelType w:val="hybridMultilevel"/>
    <w:tmpl w:val="540A994C"/>
    <w:lvl w:ilvl="0" w:tplc="8644761E">
      <w:start w:val="1"/>
      <w:numFmt w:val="bullet"/>
      <w:lvlText w:val="•"/>
      <w:lvlJc w:val="left"/>
      <w:pPr>
        <w:tabs>
          <w:tab w:val="num" w:pos="360"/>
        </w:tabs>
        <w:ind w:left="360" w:hanging="360"/>
      </w:pPr>
      <w:rPr>
        <w:rFonts w:ascii="Arial" w:hAnsi="Arial" w:hint="default"/>
      </w:rPr>
    </w:lvl>
    <w:lvl w:ilvl="1" w:tplc="D1D8CA8E">
      <w:start w:val="1"/>
      <w:numFmt w:val="bullet"/>
      <w:lvlText w:val="•"/>
      <w:lvlJc w:val="left"/>
      <w:pPr>
        <w:tabs>
          <w:tab w:val="num" w:pos="1080"/>
        </w:tabs>
        <w:ind w:left="1080" w:hanging="360"/>
      </w:pPr>
      <w:rPr>
        <w:rFonts w:ascii="Arial" w:hAnsi="Arial" w:hint="default"/>
      </w:rPr>
    </w:lvl>
    <w:lvl w:ilvl="2" w:tplc="4E22C19A">
      <w:numFmt w:val="bullet"/>
      <w:lvlText w:val=""/>
      <w:lvlJc w:val="left"/>
      <w:pPr>
        <w:tabs>
          <w:tab w:val="num" w:pos="1800"/>
        </w:tabs>
        <w:ind w:left="1800" w:hanging="360"/>
      </w:pPr>
      <w:rPr>
        <w:rFonts w:ascii="Wingdings" w:hAnsi="Wingdings" w:hint="default"/>
      </w:rPr>
    </w:lvl>
    <w:lvl w:ilvl="3" w:tplc="E86874DE">
      <w:numFmt w:val="bullet"/>
      <w:lvlText w:val=""/>
      <w:lvlJc w:val="left"/>
      <w:pPr>
        <w:tabs>
          <w:tab w:val="num" w:pos="2520"/>
        </w:tabs>
        <w:ind w:left="2520" w:hanging="360"/>
      </w:pPr>
      <w:rPr>
        <w:rFonts w:ascii="Wingdings" w:hAnsi="Wingdings" w:hint="default"/>
      </w:rPr>
    </w:lvl>
    <w:lvl w:ilvl="4" w:tplc="009CDC42" w:tentative="1">
      <w:start w:val="1"/>
      <w:numFmt w:val="bullet"/>
      <w:lvlText w:val="•"/>
      <w:lvlJc w:val="left"/>
      <w:pPr>
        <w:tabs>
          <w:tab w:val="num" w:pos="3240"/>
        </w:tabs>
        <w:ind w:left="3240" w:hanging="360"/>
      </w:pPr>
      <w:rPr>
        <w:rFonts w:ascii="Arial" w:hAnsi="Arial" w:hint="default"/>
      </w:rPr>
    </w:lvl>
    <w:lvl w:ilvl="5" w:tplc="8AFA0824" w:tentative="1">
      <w:start w:val="1"/>
      <w:numFmt w:val="bullet"/>
      <w:lvlText w:val="•"/>
      <w:lvlJc w:val="left"/>
      <w:pPr>
        <w:tabs>
          <w:tab w:val="num" w:pos="3960"/>
        </w:tabs>
        <w:ind w:left="3960" w:hanging="360"/>
      </w:pPr>
      <w:rPr>
        <w:rFonts w:ascii="Arial" w:hAnsi="Arial" w:hint="default"/>
      </w:rPr>
    </w:lvl>
    <w:lvl w:ilvl="6" w:tplc="BADC06A6" w:tentative="1">
      <w:start w:val="1"/>
      <w:numFmt w:val="bullet"/>
      <w:lvlText w:val="•"/>
      <w:lvlJc w:val="left"/>
      <w:pPr>
        <w:tabs>
          <w:tab w:val="num" w:pos="4680"/>
        </w:tabs>
        <w:ind w:left="4680" w:hanging="360"/>
      </w:pPr>
      <w:rPr>
        <w:rFonts w:ascii="Arial" w:hAnsi="Arial" w:hint="default"/>
      </w:rPr>
    </w:lvl>
    <w:lvl w:ilvl="7" w:tplc="5616F720" w:tentative="1">
      <w:start w:val="1"/>
      <w:numFmt w:val="bullet"/>
      <w:lvlText w:val="•"/>
      <w:lvlJc w:val="left"/>
      <w:pPr>
        <w:tabs>
          <w:tab w:val="num" w:pos="5400"/>
        </w:tabs>
        <w:ind w:left="5400" w:hanging="360"/>
      </w:pPr>
      <w:rPr>
        <w:rFonts w:ascii="Arial" w:hAnsi="Arial" w:hint="default"/>
      </w:rPr>
    </w:lvl>
    <w:lvl w:ilvl="8" w:tplc="355C59B0"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C873E00"/>
    <w:multiLevelType w:val="hybridMultilevel"/>
    <w:tmpl w:val="527CE46E"/>
    <w:lvl w:ilvl="0" w:tplc="AC84C7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032224"/>
    <w:multiLevelType w:val="hybridMultilevel"/>
    <w:tmpl w:val="DF9026B2"/>
    <w:lvl w:ilvl="0" w:tplc="B31A5CE6">
      <w:start w:val="1"/>
      <w:numFmt w:val="bullet"/>
      <w:lvlText w:val="▪"/>
      <w:lvlJc w:val="left"/>
      <w:pPr>
        <w:ind w:left="420" w:hanging="420"/>
      </w:pPr>
      <w:rPr>
        <w:rFonts w:ascii="Calibri" w:hAnsi="Calibri"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21B81AC4">
      <w:start w:val="8"/>
      <w:numFmt w:val="bullet"/>
      <w:lvlText w:val="-"/>
      <w:lvlJc w:val="left"/>
      <w:pPr>
        <w:ind w:left="2100" w:hanging="420"/>
      </w:pPr>
      <w:rPr>
        <w:rFonts w:ascii="Times New Roman" w:eastAsia="Times New Roman" w:hAnsi="Times New Roman" w:cs="Times New Roman" w:hint="default"/>
      </w:rPr>
    </w:lvl>
    <w:lvl w:ilvl="5" w:tplc="21B81AC4">
      <w:start w:val="8"/>
      <w:numFmt w:val="bullet"/>
      <w:lvlText w:val="-"/>
      <w:lvlJc w:val="left"/>
      <w:pPr>
        <w:ind w:left="2520" w:hanging="420"/>
      </w:pPr>
      <w:rPr>
        <w:rFonts w:ascii="Times New Roman" w:eastAsia="Times New Roman" w:hAnsi="Times New Roman"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0"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1" w15:restartNumberingAfterBreak="0">
    <w:nsid w:val="4E427E7F"/>
    <w:multiLevelType w:val="hybridMultilevel"/>
    <w:tmpl w:val="55EE03B4"/>
    <w:lvl w:ilvl="0" w:tplc="B31A5CE6">
      <w:start w:val="1"/>
      <w:numFmt w:val="bullet"/>
      <w:lvlText w:val="▪"/>
      <w:lvlJc w:val="left"/>
      <w:pPr>
        <w:ind w:left="420" w:hanging="420"/>
      </w:pPr>
      <w:rPr>
        <w:rFonts w:ascii="Calibri" w:hAnsi="Calibri"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37F074B4">
      <w:start w:val="1"/>
      <w:numFmt w:val="bullet"/>
      <w:lvlText w:val="•"/>
      <w:lvlJc w:val="left"/>
      <w:pPr>
        <w:ind w:left="1260" w:hanging="420"/>
      </w:pPr>
      <w:rPr>
        <w:rFonts w:ascii="Arial" w:hAnsi="Aria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501B50"/>
    <w:multiLevelType w:val="hybridMultilevel"/>
    <w:tmpl w:val="FA96EB58"/>
    <w:lvl w:ilvl="0" w:tplc="B31A5CE6">
      <w:start w:val="1"/>
      <w:numFmt w:val="bullet"/>
      <w:lvlText w:val="▪"/>
      <w:lvlJc w:val="left"/>
      <w:pPr>
        <w:ind w:left="420" w:hanging="420"/>
      </w:pPr>
      <w:rPr>
        <w:rFonts w:ascii="Calibri" w:hAnsi="Calibri" w:hint="default"/>
      </w:rPr>
    </w:lvl>
    <w:lvl w:ilvl="1" w:tplc="37F074B4">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1B6893"/>
    <w:multiLevelType w:val="hybridMultilevel"/>
    <w:tmpl w:val="2E1EB98E"/>
    <w:lvl w:ilvl="0" w:tplc="38882A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6" w15:restartNumberingAfterBreak="0">
    <w:nsid w:val="57615B2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7" w15:restartNumberingAfterBreak="0">
    <w:nsid w:val="58B73482"/>
    <w:multiLevelType w:val="multilevel"/>
    <w:tmpl w:val="D548AE32"/>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6392338A"/>
    <w:multiLevelType w:val="hybridMultilevel"/>
    <w:tmpl w:val="E91C8D5A"/>
    <w:lvl w:ilvl="0" w:tplc="423E947C">
      <w:start w:val="1"/>
      <w:numFmt w:val="decimal"/>
      <w:lvlText w:val="[%1]"/>
      <w:lvlJc w:val="left"/>
      <w:pPr>
        <w:ind w:left="360" w:hanging="360"/>
      </w:pPr>
      <w:rPr>
        <w:lang w:val="en-G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9"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650A0201"/>
    <w:multiLevelType w:val="hybridMultilevel"/>
    <w:tmpl w:val="2C9809A0"/>
    <w:lvl w:ilvl="0" w:tplc="B31A5CE6">
      <w:start w:val="1"/>
      <w:numFmt w:val="bullet"/>
      <w:lvlText w:val="▪"/>
      <w:lvlJc w:val="left"/>
      <w:pPr>
        <w:ind w:left="420" w:hanging="420"/>
      </w:pPr>
      <w:rPr>
        <w:rFonts w:ascii="Calibri" w:hAnsi="Calibri"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21B81AC4">
      <w:start w:val="8"/>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B6C54DA"/>
    <w:multiLevelType w:val="hybridMultilevel"/>
    <w:tmpl w:val="F20AF4C0"/>
    <w:lvl w:ilvl="0" w:tplc="F6B89A44">
      <w:start w:val="1"/>
      <w:numFmt w:val="bullet"/>
      <w:lvlText w:val="-"/>
      <w:lvlJc w:val="left"/>
      <w:pPr>
        <w:tabs>
          <w:tab w:val="num" w:pos="720"/>
        </w:tabs>
        <w:ind w:left="720" w:hanging="360"/>
      </w:pPr>
      <w:rPr>
        <w:rFonts w:ascii="Arial" w:hAnsi="Arial" w:hint="default"/>
      </w:rPr>
    </w:lvl>
    <w:lvl w:ilvl="1" w:tplc="8CBCB39E" w:tentative="1">
      <w:start w:val="1"/>
      <w:numFmt w:val="bullet"/>
      <w:lvlText w:val="-"/>
      <w:lvlJc w:val="left"/>
      <w:pPr>
        <w:tabs>
          <w:tab w:val="num" w:pos="1440"/>
        </w:tabs>
        <w:ind w:left="1440" w:hanging="360"/>
      </w:pPr>
      <w:rPr>
        <w:rFonts w:ascii="Arial" w:hAnsi="Arial" w:hint="default"/>
      </w:rPr>
    </w:lvl>
    <w:lvl w:ilvl="2" w:tplc="4D148964">
      <w:start w:val="1"/>
      <w:numFmt w:val="bullet"/>
      <w:lvlText w:val="-"/>
      <w:lvlJc w:val="left"/>
      <w:pPr>
        <w:tabs>
          <w:tab w:val="num" w:pos="2160"/>
        </w:tabs>
        <w:ind w:left="2160" w:hanging="360"/>
      </w:pPr>
      <w:rPr>
        <w:rFonts w:ascii="Arial" w:hAnsi="Arial" w:hint="default"/>
      </w:rPr>
    </w:lvl>
    <w:lvl w:ilvl="3" w:tplc="2D9E4BA4" w:tentative="1">
      <w:start w:val="1"/>
      <w:numFmt w:val="bullet"/>
      <w:lvlText w:val="-"/>
      <w:lvlJc w:val="left"/>
      <w:pPr>
        <w:tabs>
          <w:tab w:val="num" w:pos="2880"/>
        </w:tabs>
        <w:ind w:left="2880" w:hanging="360"/>
      </w:pPr>
      <w:rPr>
        <w:rFonts w:ascii="Arial" w:hAnsi="Arial" w:hint="default"/>
      </w:rPr>
    </w:lvl>
    <w:lvl w:ilvl="4" w:tplc="6A023084" w:tentative="1">
      <w:start w:val="1"/>
      <w:numFmt w:val="bullet"/>
      <w:lvlText w:val="-"/>
      <w:lvlJc w:val="left"/>
      <w:pPr>
        <w:tabs>
          <w:tab w:val="num" w:pos="3600"/>
        </w:tabs>
        <w:ind w:left="3600" w:hanging="360"/>
      </w:pPr>
      <w:rPr>
        <w:rFonts w:ascii="Arial" w:hAnsi="Arial" w:hint="default"/>
      </w:rPr>
    </w:lvl>
    <w:lvl w:ilvl="5" w:tplc="8F1226C4" w:tentative="1">
      <w:start w:val="1"/>
      <w:numFmt w:val="bullet"/>
      <w:lvlText w:val="-"/>
      <w:lvlJc w:val="left"/>
      <w:pPr>
        <w:tabs>
          <w:tab w:val="num" w:pos="4320"/>
        </w:tabs>
        <w:ind w:left="4320" w:hanging="360"/>
      </w:pPr>
      <w:rPr>
        <w:rFonts w:ascii="Arial" w:hAnsi="Arial" w:hint="default"/>
      </w:rPr>
    </w:lvl>
    <w:lvl w:ilvl="6" w:tplc="A5C8984E" w:tentative="1">
      <w:start w:val="1"/>
      <w:numFmt w:val="bullet"/>
      <w:lvlText w:val="-"/>
      <w:lvlJc w:val="left"/>
      <w:pPr>
        <w:tabs>
          <w:tab w:val="num" w:pos="5040"/>
        </w:tabs>
        <w:ind w:left="5040" w:hanging="360"/>
      </w:pPr>
      <w:rPr>
        <w:rFonts w:ascii="Arial" w:hAnsi="Arial" w:hint="default"/>
      </w:rPr>
    </w:lvl>
    <w:lvl w:ilvl="7" w:tplc="7730E652" w:tentative="1">
      <w:start w:val="1"/>
      <w:numFmt w:val="bullet"/>
      <w:lvlText w:val="-"/>
      <w:lvlJc w:val="left"/>
      <w:pPr>
        <w:tabs>
          <w:tab w:val="num" w:pos="5760"/>
        </w:tabs>
        <w:ind w:left="5760" w:hanging="360"/>
      </w:pPr>
      <w:rPr>
        <w:rFonts w:ascii="Arial" w:hAnsi="Arial" w:hint="default"/>
      </w:rPr>
    </w:lvl>
    <w:lvl w:ilvl="8" w:tplc="702E078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227A8E"/>
    <w:multiLevelType w:val="hybridMultilevel"/>
    <w:tmpl w:val="E742799C"/>
    <w:lvl w:ilvl="0" w:tplc="37F074B4">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15:restartNumberingAfterBreak="0">
    <w:nsid w:val="6DA47FDF"/>
    <w:multiLevelType w:val="multilevel"/>
    <w:tmpl w:val="E9029ECA"/>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EE47E4F"/>
    <w:multiLevelType w:val="hybridMultilevel"/>
    <w:tmpl w:val="BE2EA29E"/>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8966E9E"/>
    <w:multiLevelType w:val="hybridMultilevel"/>
    <w:tmpl w:val="1B4C70E4"/>
    <w:lvl w:ilvl="0" w:tplc="B31A5CE6">
      <w:start w:val="1"/>
      <w:numFmt w:val="bullet"/>
      <w:lvlText w:val="▪"/>
      <w:lvlJc w:val="left"/>
      <w:pPr>
        <w:ind w:left="420" w:hanging="420"/>
      </w:pPr>
      <w:rPr>
        <w:rFonts w:ascii="Calibri" w:hAnsi="Calibri"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A9B6BD1"/>
    <w:multiLevelType w:val="hybridMultilevel"/>
    <w:tmpl w:val="ED347A18"/>
    <w:lvl w:ilvl="0" w:tplc="6520E160">
      <w:start w:val="1"/>
      <w:numFmt w:val="bullet"/>
      <w:lvlText w:val="•"/>
      <w:lvlJc w:val="left"/>
      <w:pPr>
        <w:tabs>
          <w:tab w:val="num" w:pos="360"/>
        </w:tabs>
        <w:ind w:left="360" w:hanging="360"/>
      </w:pPr>
      <w:rPr>
        <w:rFonts w:ascii="Arial" w:hAnsi="Arial" w:hint="default"/>
      </w:rPr>
    </w:lvl>
    <w:lvl w:ilvl="1" w:tplc="D758C6D8">
      <w:start w:val="1"/>
      <w:numFmt w:val="bullet"/>
      <w:lvlText w:val="•"/>
      <w:lvlJc w:val="left"/>
      <w:pPr>
        <w:tabs>
          <w:tab w:val="num" w:pos="1080"/>
        </w:tabs>
        <w:ind w:left="1080" w:hanging="360"/>
      </w:pPr>
      <w:rPr>
        <w:rFonts w:ascii="Arial" w:hAnsi="Arial" w:hint="default"/>
      </w:rPr>
    </w:lvl>
    <w:lvl w:ilvl="2" w:tplc="F87A2414">
      <w:numFmt w:val="bullet"/>
      <w:lvlText w:val=""/>
      <w:lvlJc w:val="left"/>
      <w:pPr>
        <w:tabs>
          <w:tab w:val="num" w:pos="1800"/>
        </w:tabs>
        <w:ind w:left="1800" w:hanging="360"/>
      </w:pPr>
      <w:rPr>
        <w:rFonts w:ascii="Wingdings" w:hAnsi="Wingdings" w:hint="default"/>
      </w:rPr>
    </w:lvl>
    <w:lvl w:ilvl="3" w:tplc="929E4158">
      <w:numFmt w:val="bullet"/>
      <w:lvlText w:val=""/>
      <w:lvlJc w:val="left"/>
      <w:pPr>
        <w:tabs>
          <w:tab w:val="num" w:pos="2520"/>
        </w:tabs>
        <w:ind w:left="2520" w:hanging="360"/>
      </w:pPr>
      <w:rPr>
        <w:rFonts w:ascii="Wingdings" w:hAnsi="Wingdings" w:hint="default"/>
      </w:rPr>
    </w:lvl>
    <w:lvl w:ilvl="4" w:tplc="4008CE30">
      <w:numFmt w:val="bullet"/>
      <w:lvlText w:val=""/>
      <w:lvlJc w:val="left"/>
      <w:pPr>
        <w:tabs>
          <w:tab w:val="num" w:pos="3240"/>
        </w:tabs>
        <w:ind w:left="3240" w:hanging="360"/>
      </w:pPr>
      <w:rPr>
        <w:rFonts w:ascii="Wingdings" w:hAnsi="Wingdings" w:hint="default"/>
      </w:rPr>
    </w:lvl>
    <w:lvl w:ilvl="5" w:tplc="B720DBEC" w:tentative="1">
      <w:start w:val="1"/>
      <w:numFmt w:val="bullet"/>
      <w:lvlText w:val="•"/>
      <w:lvlJc w:val="left"/>
      <w:pPr>
        <w:tabs>
          <w:tab w:val="num" w:pos="3960"/>
        </w:tabs>
        <w:ind w:left="3960" w:hanging="360"/>
      </w:pPr>
      <w:rPr>
        <w:rFonts w:ascii="Arial" w:hAnsi="Arial" w:hint="default"/>
      </w:rPr>
    </w:lvl>
    <w:lvl w:ilvl="6" w:tplc="870A1F28" w:tentative="1">
      <w:start w:val="1"/>
      <w:numFmt w:val="bullet"/>
      <w:lvlText w:val="•"/>
      <w:lvlJc w:val="left"/>
      <w:pPr>
        <w:tabs>
          <w:tab w:val="num" w:pos="4680"/>
        </w:tabs>
        <w:ind w:left="4680" w:hanging="360"/>
      </w:pPr>
      <w:rPr>
        <w:rFonts w:ascii="Arial" w:hAnsi="Arial" w:hint="default"/>
      </w:rPr>
    </w:lvl>
    <w:lvl w:ilvl="7" w:tplc="81144D82" w:tentative="1">
      <w:start w:val="1"/>
      <w:numFmt w:val="bullet"/>
      <w:lvlText w:val="•"/>
      <w:lvlJc w:val="left"/>
      <w:pPr>
        <w:tabs>
          <w:tab w:val="num" w:pos="5400"/>
        </w:tabs>
        <w:ind w:left="5400" w:hanging="360"/>
      </w:pPr>
      <w:rPr>
        <w:rFonts w:ascii="Arial" w:hAnsi="Arial" w:hint="default"/>
      </w:rPr>
    </w:lvl>
    <w:lvl w:ilvl="8" w:tplc="F1980EAA"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AA85F9D"/>
    <w:multiLevelType w:val="hybridMultilevel"/>
    <w:tmpl w:val="CC7C273E"/>
    <w:lvl w:ilvl="0" w:tplc="0344C1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D271917"/>
    <w:multiLevelType w:val="hybridMultilevel"/>
    <w:tmpl w:val="8FFAFED4"/>
    <w:lvl w:ilvl="0" w:tplc="BC2EBD28">
      <w:start w:val="6"/>
      <w:numFmt w:val="bullet"/>
      <w:lvlText w:val="-"/>
      <w:lvlJc w:val="left"/>
      <w:pPr>
        <w:ind w:left="1272" w:hanging="420"/>
      </w:pPr>
      <w:rPr>
        <w:rFonts w:ascii="Arial" w:eastAsia="Times New Roman" w:hAnsi="Arial" w:cs="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num w:numId="1">
    <w:abstractNumId w:val="33"/>
  </w:num>
  <w:num w:numId="2">
    <w:abstractNumId w:val="14"/>
  </w:num>
  <w:num w:numId="3">
    <w:abstractNumId w:val="2"/>
  </w:num>
  <w:num w:numId="4">
    <w:abstractNumId w:val="36"/>
  </w:num>
  <w:num w:numId="5">
    <w:abstractNumId w:val="3"/>
  </w:num>
  <w:num w:numId="6">
    <w:abstractNumId w:val="7"/>
  </w:num>
  <w:num w:numId="7">
    <w:abstractNumId w:val="29"/>
  </w:num>
  <w:num w:numId="8">
    <w:abstractNumId w:val="13"/>
  </w:num>
  <w:num w:numId="9">
    <w:abstractNumId w:val="1"/>
  </w:num>
  <w:num w:numId="10">
    <w:abstractNumId w:val="0"/>
  </w:num>
  <w:num w:numId="11">
    <w:abstractNumId w:val="12"/>
  </w:num>
  <w:num w:numId="12">
    <w:abstractNumId w:val="20"/>
  </w:num>
  <w:num w:numId="13">
    <w:abstractNumId w:val="25"/>
  </w:num>
  <w:num w:numId="14">
    <w:abstractNumId w:val="19"/>
  </w:num>
  <w:num w:numId="15">
    <w:abstractNumId w:val="26"/>
  </w:num>
  <w:num w:numId="16">
    <w:abstractNumId w:val="11"/>
  </w:num>
  <w:num w:numId="17">
    <w:abstractNumId w:val="38"/>
  </w:num>
  <w:num w:numId="18">
    <w:abstractNumId w:val="15"/>
  </w:num>
  <w:num w:numId="19">
    <w:abstractNumId w:val="16"/>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34"/>
  </w:num>
  <w:num w:numId="23">
    <w:abstractNumId w:val="27"/>
  </w:num>
  <w:num w:numId="24">
    <w:abstractNumId w:val="37"/>
  </w:num>
  <w:num w:numId="25">
    <w:abstractNumId w:val="5"/>
  </w:num>
  <w:num w:numId="26">
    <w:abstractNumId w:val="17"/>
  </w:num>
  <w:num w:numId="27">
    <w:abstractNumId w:val="24"/>
  </w:num>
  <w:num w:numId="28">
    <w:abstractNumId w:val="40"/>
  </w:num>
  <w:num w:numId="29">
    <w:abstractNumId w:val="39"/>
  </w:num>
  <w:num w:numId="30">
    <w:abstractNumId w:val="18"/>
  </w:num>
  <w:num w:numId="31">
    <w:abstractNumId w:val="21"/>
  </w:num>
  <w:num w:numId="32">
    <w:abstractNumId w:val="30"/>
  </w:num>
  <w:num w:numId="33">
    <w:abstractNumId w:val="22"/>
  </w:num>
  <w:num w:numId="34">
    <w:abstractNumId w:val="32"/>
  </w:num>
  <w:num w:numId="35">
    <w:abstractNumId w:val="9"/>
  </w:num>
  <w:num w:numId="36">
    <w:abstractNumId w:val="31"/>
  </w:num>
  <w:num w:numId="37">
    <w:abstractNumId w:val="6"/>
  </w:num>
  <w:num w:numId="38">
    <w:abstractNumId w:val="10"/>
  </w:num>
  <w:num w:numId="39">
    <w:abstractNumId w:val="8"/>
  </w:num>
  <w:num w:numId="40">
    <w:abstractNumId w:val="4"/>
  </w:num>
  <w:num w:numId="41">
    <w:abstractNumId w:val="3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doNotDisplayPageBoundaries/>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283"/>
    <w:rsid w:val="000065E7"/>
    <w:rsid w:val="0000673D"/>
    <w:rsid w:val="000069CB"/>
    <w:rsid w:val="00006FDF"/>
    <w:rsid w:val="0000708A"/>
    <w:rsid w:val="0000719E"/>
    <w:rsid w:val="000074C4"/>
    <w:rsid w:val="000074D1"/>
    <w:rsid w:val="00007565"/>
    <w:rsid w:val="00010086"/>
    <w:rsid w:val="00010823"/>
    <w:rsid w:val="00010C28"/>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BB"/>
    <w:rsid w:val="000242E1"/>
    <w:rsid w:val="00024686"/>
    <w:rsid w:val="00024868"/>
    <w:rsid w:val="000248D1"/>
    <w:rsid w:val="00024B9C"/>
    <w:rsid w:val="00024D42"/>
    <w:rsid w:val="00024EE6"/>
    <w:rsid w:val="000254AE"/>
    <w:rsid w:val="0002552E"/>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1ABE"/>
    <w:rsid w:val="000321B5"/>
    <w:rsid w:val="000322AE"/>
    <w:rsid w:val="00032920"/>
    <w:rsid w:val="00032EFF"/>
    <w:rsid w:val="00033135"/>
    <w:rsid w:val="00033193"/>
    <w:rsid w:val="0003397E"/>
    <w:rsid w:val="000339EA"/>
    <w:rsid w:val="00033EC4"/>
    <w:rsid w:val="000345EB"/>
    <w:rsid w:val="000347B1"/>
    <w:rsid w:val="00034857"/>
    <w:rsid w:val="00034AD2"/>
    <w:rsid w:val="00034CB0"/>
    <w:rsid w:val="00034FF2"/>
    <w:rsid w:val="00035AC1"/>
    <w:rsid w:val="0003672F"/>
    <w:rsid w:val="0003683B"/>
    <w:rsid w:val="00037056"/>
    <w:rsid w:val="00037154"/>
    <w:rsid w:val="00037425"/>
    <w:rsid w:val="00037A53"/>
    <w:rsid w:val="00037F02"/>
    <w:rsid w:val="00040515"/>
    <w:rsid w:val="0004112C"/>
    <w:rsid w:val="000413C3"/>
    <w:rsid w:val="00041DAB"/>
    <w:rsid w:val="0004269E"/>
    <w:rsid w:val="000426C7"/>
    <w:rsid w:val="00042CEE"/>
    <w:rsid w:val="00042DFE"/>
    <w:rsid w:val="000430A6"/>
    <w:rsid w:val="000433DD"/>
    <w:rsid w:val="000437D2"/>
    <w:rsid w:val="00043815"/>
    <w:rsid w:val="00043DBC"/>
    <w:rsid w:val="0004440E"/>
    <w:rsid w:val="000447EE"/>
    <w:rsid w:val="00044D3E"/>
    <w:rsid w:val="0004503D"/>
    <w:rsid w:val="00045170"/>
    <w:rsid w:val="000452C5"/>
    <w:rsid w:val="000452F9"/>
    <w:rsid w:val="000456DE"/>
    <w:rsid w:val="00045950"/>
    <w:rsid w:val="00045AC3"/>
    <w:rsid w:val="00045D9D"/>
    <w:rsid w:val="00045F63"/>
    <w:rsid w:val="00046048"/>
    <w:rsid w:val="00046368"/>
    <w:rsid w:val="00046398"/>
    <w:rsid w:val="00046758"/>
    <w:rsid w:val="00046783"/>
    <w:rsid w:val="0004687A"/>
    <w:rsid w:val="00046A4F"/>
    <w:rsid w:val="00046D80"/>
    <w:rsid w:val="00046F8F"/>
    <w:rsid w:val="0004727C"/>
    <w:rsid w:val="00047442"/>
    <w:rsid w:val="00047640"/>
    <w:rsid w:val="00047749"/>
    <w:rsid w:val="000477ED"/>
    <w:rsid w:val="00050460"/>
    <w:rsid w:val="00050AFC"/>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757"/>
    <w:rsid w:val="000559B5"/>
    <w:rsid w:val="000559F7"/>
    <w:rsid w:val="00055ADB"/>
    <w:rsid w:val="00056011"/>
    <w:rsid w:val="00056030"/>
    <w:rsid w:val="00056544"/>
    <w:rsid w:val="000569CE"/>
    <w:rsid w:val="00056B40"/>
    <w:rsid w:val="000571F7"/>
    <w:rsid w:val="00057612"/>
    <w:rsid w:val="00057677"/>
    <w:rsid w:val="000577CA"/>
    <w:rsid w:val="00060244"/>
    <w:rsid w:val="00060401"/>
    <w:rsid w:val="00060659"/>
    <w:rsid w:val="00060C3C"/>
    <w:rsid w:val="0006147B"/>
    <w:rsid w:val="00061909"/>
    <w:rsid w:val="0006191E"/>
    <w:rsid w:val="00061A43"/>
    <w:rsid w:val="00061BE4"/>
    <w:rsid w:val="0006251F"/>
    <w:rsid w:val="00062558"/>
    <w:rsid w:val="00062DB5"/>
    <w:rsid w:val="00062E90"/>
    <w:rsid w:val="0006320D"/>
    <w:rsid w:val="00063754"/>
    <w:rsid w:val="00063B7E"/>
    <w:rsid w:val="00063BD7"/>
    <w:rsid w:val="00063D9E"/>
    <w:rsid w:val="000641A5"/>
    <w:rsid w:val="000644F6"/>
    <w:rsid w:val="00064975"/>
    <w:rsid w:val="00064AD3"/>
    <w:rsid w:val="00064E12"/>
    <w:rsid w:val="00064EE8"/>
    <w:rsid w:val="00065792"/>
    <w:rsid w:val="00066665"/>
    <w:rsid w:val="00066BC9"/>
    <w:rsid w:val="00066FF1"/>
    <w:rsid w:val="00067353"/>
    <w:rsid w:val="00067520"/>
    <w:rsid w:val="00067F0C"/>
    <w:rsid w:val="000701E6"/>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688"/>
    <w:rsid w:val="00074C1F"/>
    <w:rsid w:val="0007548F"/>
    <w:rsid w:val="00075C7E"/>
    <w:rsid w:val="00075E03"/>
    <w:rsid w:val="000761C5"/>
    <w:rsid w:val="000763E6"/>
    <w:rsid w:val="000767D1"/>
    <w:rsid w:val="00076B0F"/>
    <w:rsid w:val="00076C26"/>
    <w:rsid w:val="00076C8F"/>
    <w:rsid w:val="00076EF6"/>
    <w:rsid w:val="000777A8"/>
    <w:rsid w:val="00077898"/>
    <w:rsid w:val="000778E0"/>
    <w:rsid w:val="000808A6"/>
    <w:rsid w:val="00080A12"/>
    <w:rsid w:val="00081024"/>
    <w:rsid w:val="00081172"/>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6BA5"/>
    <w:rsid w:val="00087064"/>
    <w:rsid w:val="0008734C"/>
    <w:rsid w:val="00087858"/>
    <w:rsid w:val="00090073"/>
    <w:rsid w:val="00090ED4"/>
    <w:rsid w:val="000917DB"/>
    <w:rsid w:val="00091F15"/>
    <w:rsid w:val="00091F51"/>
    <w:rsid w:val="000926ED"/>
    <w:rsid w:val="00092D5C"/>
    <w:rsid w:val="000933D8"/>
    <w:rsid w:val="0009343C"/>
    <w:rsid w:val="000934B5"/>
    <w:rsid w:val="00093B47"/>
    <w:rsid w:val="00093C0A"/>
    <w:rsid w:val="000942A1"/>
    <w:rsid w:val="000943A3"/>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2E"/>
    <w:rsid w:val="000C00EA"/>
    <w:rsid w:val="000C011A"/>
    <w:rsid w:val="000C053D"/>
    <w:rsid w:val="000C071F"/>
    <w:rsid w:val="000C0A3C"/>
    <w:rsid w:val="000C0C04"/>
    <w:rsid w:val="000C0C49"/>
    <w:rsid w:val="000C0C65"/>
    <w:rsid w:val="000C0DE9"/>
    <w:rsid w:val="000C15F7"/>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0E82"/>
    <w:rsid w:val="000D1281"/>
    <w:rsid w:val="000D1577"/>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6323"/>
    <w:rsid w:val="000D6626"/>
    <w:rsid w:val="000D6D54"/>
    <w:rsid w:val="000D6FFB"/>
    <w:rsid w:val="000D7412"/>
    <w:rsid w:val="000D7D65"/>
    <w:rsid w:val="000E0B61"/>
    <w:rsid w:val="000E0C7D"/>
    <w:rsid w:val="000E14B3"/>
    <w:rsid w:val="000E166B"/>
    <w:rsid w:val="000E1A0D"/>
    <w:rsid w:val="000E1BB5"/>
    <w:rsid w:val="000E27CF"/>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1B74"/>
    <w:rsid w:val="000F20AC"/>
    <w:rsid w:val="000F2373"/>
    <w:rsid w:val="000F2F02"/>
    <w:rsid w:val="000F30DA"/>
    <w:rsid w:val="000F3186"/>
    <w:rsid w:val="000F35FB"/>
    <w:rsid w:val="000F38B9"/>
    <w:rsid w:val="000F3B28"/>
    <w:rsid w:val="000F3DCF"/>
    <w:rsid w:val="000F468C"/>
    <w:rsid w:val="000F508D"/>
    <w:rsid w:val="000F5150"/>
    <w:rsid w:val="000F5497"/>
    <w:rsid w:val="000F565E"/>
    <w:rsid w:val="000F5A49"/>
    <w:rsid w:val="000F5C53"/>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D0A"/>
    <w:rsid w:val="00105D4D"/>
    <w:rsid w:val="00105FE2"/>
    <w:rsid w:val="0010602F"/>
    <w:rsid w:val="0010616E"/>
    <w:rsid w:val="0010668E"/>
    <w:rsid w:val="001067B5"/>
    <w:rsid w:val="00106AF9"/>
    <w:rsid w:val="00107F73"/>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CCF"/>
    <w:rsid w:val="001171F3"/>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0E"/>
    <w:rsid w:val="00124C9E"/>
    <w:rsid w:val="00125226"/>
    <w:rsid w:val="001252C5"/>
    <w:rsid w:val="00125E2D"/>
    <w:rsid w:val="001260AD"/>
    <w:rsid w:val="001273A9"/>
    <w:rsid w:val="001274E9"/>
    <w:rsid w:val="00127D01"/>
    <w:rsid w:val="00130026"/>
    <w:rsid w:val="001305EF"/>
    <w:rsid w:val="001306B7"/>
    <w:rsid w:val="00130D02"/>
    <w:rsid w:val="00130DEB"/>
    <w:rsid w:val="00131070"/>
    <w:rsid w:val="00131636"/>
    <w:rsid w:val="00131735"/>
    <w:rsid w:val="00131D11"/>
    <w:rsid w:val="00131E70"/>
    <w:rsid w:val="00131E9B"/>
    <w:rsid w:val="0013201C"/>
    <w:rsid w:val="00132111"/>
    <w:rsid w:val="001323F1"/>
    <w:rsid w:val="001338E2"/>
    <w:rsid w:val="00133F4A"/>
    <w:rsid w:val="00134041"/>
    <w:rsid w:val="00134091"/>
    <w:rsid w:val="00134309"/>
    <w:rsid w:val="00134FE8"/>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28CA"/>
    <w:rsid w:val="00142DA6"/>
    <w:rsid w:val="00143447"/>
    <w:rsid w:val="0014376F"/>
    <w:rsid w:val="001438A9"/>
    <w:rsid w:val="00143BEF"/>
    <w:rsid w:val="00143DF4"/>
    <w:rsid w:val="00143EE1"/>
    <w:rsid w:val="00143F80"/>
    <w:rsid w:val="001451B1"/>
    <w:rsid w:val="0014595A"/>
    <w:rsid w:val="00145C58"/>
    <w:rsid w:val="00145DC2"/>
    <w:rsid w:val="00145F21"/>
    <w:rsid w:val="0014619B"/>
    <w:rsid w:val="001463AA"/>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3D1"/>
    <w:rsid w:val="00181416"/>
    <w:rsid w:val="0018167F"/>
    <w:rsid w:val="00181E94"/>
    <w:rsid w:val="00182199"/>
    <w:rsid w:val="001821AE"/>
    <w:rsid w:val="00182415"/>
    <w:rsid w:val="00182E91"/>
    <w:rsid w:val="0018311E"/>
    <w:rsid w:val="001838F1"/>
    <w:rsid w:val="0018393F"/>
    <w:rsid w:val="00183B2F"/>
    <w:rsid w:val="001841AF"/>
    <w:rsid w:val="0018435E"/>
    <w:rsid w:val="0018460F"/>
    <w:rsid w:val="00184A6E"/>
    <w:rsid w:val="00184E77"/>
    <w:rsid w:val="00184F97"/>
    <w:rsid w:val="001850B7"/>
    <w:rsid w:val="001850E5"/>
    <w:rsid w:val="00185969"/>
    <w:rsid w:val="00186AD6"/>
    <w:rsid w:val="00186F4F"/>
    <w:rsid w:val="00186F8A"/>
    <w:rsid w:val="00187A97"/>
    <w:rsid w:val="00187BB1"/>
    <w:rsid w:val="001909E0"/>
    <w:rsid w:val="00190C0B"/>
    <w:rsid w:val="00190D94"/>
    <w:rsid w:val="0019102B"/>
    <w:rsid w:val="001915F9"/>
    <w:rsid w:val="001919BD"/>
    <w:rsid w:val="00191D28"/>
    <w:rsid w:val="001921BB"/>
    <w:rsid w:val="00192E1A"/>
    <w:rsid w:val="00193528"/>
    <w:rsid w:val="00193686"/>
    <w:rsid w:val="00193934"/>
    <w:rsid w:val="00193E31"/>
    <w:rsid w:val="001942DB"/>
    <w:rsid w:val="0019461B"/>
    <w:rsid w:val="00194AF0"/>
    <w:rsid w:val="00194B45"/>
    <w:rsid w:val="00194FD9"/>
    <w:rsid w:val="00195220"/>
    <w:rsid w:val="0019597A"/>
    <w:rsid w:val="00195BE2"/>
    <w:rsid w:val="001964F8"/>
    <w:rsid w:val="00196643"/>
    <w:rsid w:val="001967D5"/>
    <w:rsid w:val="001978E1"/>
    <w:rsid w:val="00197B67"/>
    <w:rsid w:val="001A0201"/>
    <w:rsid w:val="001A0969"/>
    <w:rsid w:val="001A102B"/>
    <w:rsid w:val="001A1035"/>
    <w:rsid w:val="001A13FB"/>
    <w:rsid w:val="001A1461"/>
    <w:rsid w:val="001A149B"/>
    <w:rsid w:val="001A14E6"/>
    <w:rsid w:val="001A2124"/>
    <w:rsid w:val="001A225A"/>
    <w:rsid w:val="001A248E"/>
    <w:rsid w:val="001A2545"/>
    <w:rsid w:val="001A2E9E"/>
    <w:rsid w:val="001A2FE8"/>
    <w:rsid w:val="001A3853"/>
    <w:rsid w:val="001A38CD"/>
    <w:rsid w:val="001A391A"/>
    <w:rsid w:val="001A3E40"/>
    <w:rsid w:val="001A3E51"/>
    <w:rsid w:val="001A4272"/>
    <w:rsid w:val="001A42EE"/>
    <w:rsid w:val="001A442D"/>
    <w:rsid w:val="001A4D95"/>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1FE7"/>
    <w:rsid w:val="001C2489"/>
    <w:rsid w:val="001C24BB"/>
    <w:rsid w:val="001C2686"/>
    <w:rsid w:val="001C2EB4"/>
    <w:rsid w:val="001C326D"/>
    <w:rsid w:val="001C4337"/>
    <w:rsid w:val="001C4676"/>
    <w:rsid w:val="001C4935"/>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8A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BFC"/>
    <w:rsid w:val="001D7C85"/>
    <w:rsid w:val="001E0189"/>
    <w:rsid w:val="001E05E3"/>
    <w:rsid w:val="001E0735"/>
    <w:rsid w:val="001E0B40"/>
    <w:rsid w:val="001E0DBA"/>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3A7"/>
    <w:rsid w:val="00205589"/>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7E7"/>
    <w:rsid w:val="00216A1B"/>
    <w:rsid w:val="00216F09"/>
    <w:rsid w:val="00217330"/>
    <w:rsid w:val="00217591"/>
    <w:rsid w:val="00217B03"/>
    <w:rsid w:val="002200DA"/>
    <w:rsid w:val="00220104"/>
    <w:rsid w:val="002202FA"/>
    <w:rsid w:val="0022041B"/>
    <w:rsid w:val="0022066D"/>
    <w:rsid w:val="002208A0"/>
    <w:rsid w:val="00220BF7"/>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B35"/>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4715"/>
    <w:rsid w:val="00235836"/>
    <w:rsid w:val="00235969"/>
    <w:rsid w:val="00235BAE"/>
    <w:rsid w:val="00236070"/>
    <w:rsid w:val="002362CD"/>
    <w:rsid w:val="0023643E"/>
    <w:rsid w:val="002369D5"/>
    <w:rsid w:val="00236CBD"/>
    <w:rsid w:val="0023735A"/>
    <w:rsid w:val="00240018"/>
    <w:rsid w:val="002400C4"/>
    <w:rsid w:val="00240861"/>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954"/>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3E91"/>
    <w:rsid w:val="00264127"/>
    <w:rsid w:val="00264548"/>
    <w:rsid w:val="00264F32"/>
    <w:rsid w:val="00264F62"/>
    <w:rsid w:val="00265292"/>
    <w:rsid w:val="002652D5"/>
    <w:rsid w:val="00265645"/>
    <w:rsid w:val="00265943"/>
    <w:rsid w:val="00265A60"/>
    <w:rsid w:val="00265A76"/>
    <w:rsid w:val="00265E93"/>
    <w:rsid w:val="00265FB1"/>
    <w:rsid w:val="002661DA"/>
    <w:rsid w:val="00266830"/>
    <w:rsid w:val="002669F1"/>
    <w:rsid w:val="00266FC3"/>
    <w:rsid w:val="00267410"/>
    <w:rsid w:val="00267451"/>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49C"/>
    <w:rsid w:val="00281542"/>
    <w:rsid w:val="0028173A"/>
    <w:rsid w:val="002818D5"/>
    <w:rsid w:val="00281C59"/>
    <w:rsid w:val="00282ACE"/>
    <w:rsid w:val="00282B68"/>
    <w:rsid w:val="00282D52"/>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0D19"/>
    <w:rsid w:val="002910EE"/>
    <w:rsid w:val="00291296"/>
    <w:rsid w:val="0029170E"/>
    <w:rsid w:val="00291EC7"/>
    <w:rsid w:val="002927DE"/>
    <w:rsid w:val="00292908"/>
    <w:rsid w:val="00292B5F"/>
    <w:rsid w:val="00293688"/>
    <w:rsid w:val="00294741"/>
    <w:rsid w:val="002947BB"/>
    <w:rsid w:val="00294B67"/>
    <w:rsid w:val="00294E8F"/>
    <w:rsid w:val="0029546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8AC"/>
    <w:rsid w:val="002A5B7C"/>
    <w:rsid w:val="002A64D0"/>
    <w:rsid w:val="002A64E2"/>
    <w:rsid w:val="002A673B"/>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821"/>
    <w:rsid w:val="002F09BA"/>
    <w:rsid w:val="002F0C2A"/>
    <w:rsid w:val="002F0D98"/>
    <w:rsid w:val="002F1318"/>
    <w:rsid w:val="002F1770"/>
    <w:rsid w:val="002F1859"/>
    <w:rsid w:val="002F191F"/>
    <w:rsid w:val="002F1927"/>
    <w:rsid w:val="002F1B76"/>
    <w:rsid w:val="002F27B3"/>
    <w:rsid w:val="002F304A"/>
    <w:rsid w:val="002F3132"/>
    <w:rsid w:val="002F3203"/>
    <w:rsid w:val="002F3287"/>
    <w:rsid w:val="002F3323"/>
    <w:rsid w:val="002F3AB4"/>
    <w:rsid w:val="002F41F9"/>
    <w:rsid w:val="002F462D"/>
    <w:rsid w:val="002F46F3"/>
    <w:rsid w:val="002F4AC9"/>
    <w:rsid w:val="002F4BCA"/>
    <w:rsid w:val="002F4C2D"/>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4D48"/>
    <w:rsid w:val="00305599"/>
    <w:rsid w:val="003056C7"/>
    <w:rsid w:val="00305929"/>
    <w:rsid w:val="00305963"/>
    <w:rsid w:val="00305AC4"/>
    <w:rsid w:val="003065E3"/>
    <w:rsid w:val="0030684E"/>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2DD5"/>
    <w:rsid w:val="0031324F"/>
    <w:rsid w:val="00313269"/>
    <w:rsid w:val="00313A9A"/>
    <w:rsid w:val="00313CB0"/>
    <w:rsid w:val="00313DE9"/>
    <w:rsid w:val="00313E0F"/>
    <w:rsid w:val="00313F96"/>
    <w:rsid w:val="00314CD0"/>
    <w:rsid w:val="00314D5F"/>
    <w:rsid w:val="00314D93"/>
    <w:rsid w:val="00314E50"/>
    <w:rsid w:val="00314E6B"/>
    <w:rsid w:val="00314F76"/>
    <w:rsid w:val="003159C3"/>
    <w:rsid w:val="00315DDF"/>
    <w:rsid w:val="00316079"/>
    <w:rsid w:val="00316164"/>
    <w:rsid w:val="00316B4F"/>
    <w:rsid w:val="00316E22"/>
    <w:rsid w:val="00316E38"/>
    <w:rsid w:val="00316E73"/>
    <w:rsid w:val="003176FD"/>
    <w:rsid w:val="00317E30"/>
    <w:rsid w:val="00317EC3"/>
    <w:rsid w:val="00317F24"/>
    <w:rsid w:val="003205EB"/>
    <w:rsid w:val="003206B6"/>
    <w:rsid w:val="003208EF"/>
    <w:rsid w:val="00320A11"/>
    <w:rsid w:val="00320CF6"/>
    <w:rsid w:val="00321418"/>
    <w:rsid w:val="0032146E"/>
    <w:rsid w:val="0032170A"/>
    <w:rsid w:val="00321852"/>
    <w:rsid w:val="00321F48"/>
    <w:rsid w:val="0032226F"/>
    <w:rsid w:val="003224C0"/>
    <w:rsid w:val="0032283C"/>
    <w:rsid w:val="0032302D"/>
    <w:rsid w:val="00323980"/>
    <w:rsid w:val="0032451B"/>
    <w:rsid w:val="00324866"/>
    <w:rsid w:val="003250C8"/>
    <w:rsid w:val="003258BB"/>
    <w:rsid w:val="003258C7"/>
    <w:rsid w:val="00325C58"/>
    <w:rsid w:val="00326CC9"/>
    <w:rsid w:val="00326D39"/>
    <w:rsid w:val="003273C6"/>
    <w:rsid w:val="00327A0C"/>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273"/>
    <w:rsid w:val="0034267D"/>
    <w:rsid w:val="003429AC"/>
    <w:rsid w:val="00342E17"/>
    <w:rsid w:val="00342E44"/>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71"/>
    <w:rsid w:val="003533A1"/>
    <w:rsid w:val="0035344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390E"/>
    <w:rsid w:val="0036408B"/>
    <w:rsid w:val="003642A6"/>
    <w:rsid w:val="003649D3"/>
    <w:rsid w:val="00365B13"/>
    <w:rsid w:val="00365D8F"/>
    <w:rsid w:val="0036634E"/>
    <w:rsid w:val="00366466"/>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92"/>
    <w:rsid w:val="00381197"/>
    <w:rsid w:val="00381B18"/>
    <w:rsid w:val="003823F2"/>
    <w:rsid w:val="00382BF6"/>
    <w:rsid w:val="00383AF2"/>
    <w:rsid w:val="00384091"/>
    <w:rsid w:val="00384126"/>
    <w:rsid w:val="003842CD"/>
    <w:rsid w:val="0038481C"/>
    <w:rsid w:val="0038483B"/>
    <w:rsid w:val="00384872"/>
    <w:rsid w:val="00384BF0"/>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456"/>
    <w:rsid w:val="00397F8E"/>
    <w:rsid w:val="00397FE0"/>
    <w:rsid w:val="003A03C7"/>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CF4"/>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664"/>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2C7"/>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D9E"/>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225"/>
    <w:rsid w:val="0040230E"/>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7AF"/>
    <w:rsid w:val="00413B98"/>
    <w:rsid w:val="00413CEA"/>
    <w:rsid w:val="00413D12"/>
    <w:rsid w:val="00414221"/>
    <w:rsid w:val="00414382"/>
    <w:rsid w:val="00414D64"/>
    <w:rsid w:val="00414DF1"/>
    <w:rsid w:val="004150F5"/>
    <w:rsid w:val="00415377"/>
    <w:rsid w:val="004153A3"/>
    <w:rsid w:val="00415BE6"/>
    <w:rsid w:val="004163D1"/>
    <w:rsid w:val="00416AEA"/>
    <w:rsid w:val="0041732D"/>
    <w:rsid w:val="004176FF"/>
    <w:rsid w:val="00420217"/>
    <w:rsid w:val="0042028C"/>
    <w:rsid w:val="004207F3"/>
    <w:rsid w:val="00421132"/>
    <w:rsid w:val="00421290"/>
    <w:rsid w:val="004213ED"/>
    <w:rsid w:val="004218CE"/>
    <w:rsid w:val="00421B79"/>
    <w:rsid w:val="004220D1"/>
    <w:rsid w:val="0042232E"/>
    <w:rsid w:val="004224A8"/>
    <w:rsid w:val="00422E0A"/>
    <w:rsid w:val="00423845"/>
    <w:rsid w:val="00423870"/>
    <w:rsid w:val="00423AEC"/>
    <w:rsid w:val="004248EA"/>
    <w:rsid w:val="004248F2"/>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6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C26"/>
    <w:rsid w:val="00435596"/>
    <w:rsid w:val="004355DA"/>
    <w:rsid w:val="00435796"/>
    <w:rsid w:val="004357B9"/>
    <w:rsid w:val="0043615B"/>
    <w:rsid w:val="00436950"/>
    <w:rsid w:val="00436FFC"/>
    <w:rsid w:val="004372CE"/>
    <w:rsid w:val="004373B9"/>
    <w:rsid w:val="00437DBB"/>
    <w:rsid w:val="00437DDB"/>
    <w:rsid w:val="004401AB"/>
    <w:rsid w:val="00440604"/>
    <w:rsid w:val="0044098B"/>
    <w:rsid w:val="00440BCC"/>
    <w:rsid w:val="00441F02"/>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01"/>
    <w:rsid w:val="00453D70"/>
    <w:rsid w:val="00453E4A"/>
    <w:rsid w:val="00453F38"/>
    <w:rsid w:val="00454437"/>
    <w:rsid w:val="0045464C"/>
    <w:rsid w:val="004546B4"/>
    <w:rsid w:val="00454E36"/>
    <w:rsid w:val="00455D25"/>
    <w:rsid w:val="00455D8B"/>
    <w:rsid w:val="00455D9D"/>
    <w:rsid w:val="00455DA0"/>
    <w:rsid w:val="00456257"/>
    <w:rsid w:val="0045629B"/>
    <w:rsid w:val="00456316"/>
    <w:rsid w:val="0045658C"/>
    <w:rsid w:val="004567B7"/>
    <w:rsid w:val="00456F50"/>
    <w:rsid w:val="004571DF"/>
    <w:rsid w:val="0045783E"/>
    <w:rsid w:val="00457CD9"/>
    <w:rsid w:val="00457DC7"/>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414"/>
    <w:rsid w:val="00471A07"/>
    <w:rsid w:val="004721D5"/>
    <w:rsid w:val="004724E0"/>
    <w:rsid w:val="004726E2"/>
    <w:rsid w:val="00472A6D"/>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CDA"/>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19F"/>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70E0"/>
    <w:rsid w:val="004B73B0"/>
    <w:rsid w:val="004B74FF"/>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57D"/>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252"/>
    <w:rsid w:val="004D1915"/>
    <w:rsid w:val="004D23CF"/>
    <w:rsid w:val="004D29C0"/>
    <w:rsid w:val="004D2EE0"/>
    <w:rsid w:val="004D3298"/>
    <w:rsid w:val="004D35BA"/>
    <w:rsid w:val="004D36DE"/>
    <w:rsid w:val="004D3FA6"/>
    <w:rsid w:val="004D4225"/>
    <w:rsid w:val="004D445E"/>
    <w:rsid w:val="004D4614"/>
    <w:rsid w:val="004D4A5E"/>
    <w:rsid w:val="004D549E"/>
    <w:rsid w:val="004D5567"/>
    <w:rsid w:val="004D5D00"/>
    <w:rsid w:val="004D6286"/>
    <w:rsid w:val="004D6436"/>
    <w:rsid w:val="004D6C2B"/>
    <w:rsid w:val="004D744F"/>
    <w:rsid w:val="004D7B89"/>
    <w:rsid w:val="004D7E05"/>
    <w:rsid w:val="004D7F50"/>
    <w:rsid w:val="004E0709"/>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46B"/>
    <w:rsid w:val="004E5521"/>
    <w:rsid w:val="004E604B"/>
    <w:rsid w:val="004E6579"/>
    <w:rsid w:val="004E6F16"/>
    <w:rsid w:val="004E72F9"/>
    <w:rsid w:val="004F00EC"/>
    <w:rsid w:val="004F02D8"/>
    <w:rsid w:val="004F0CC5"/>
    <w:rsid w:val="004F0D2A"/>
    <w:rsid w:val="004F0DB4"/>
    <w:rsid w:val="004F1097"/>
    <w:rsid w:val="004F10FD"/>
    <w:rsid w:val="004F1321"/>
    <w:rsid w:val="004F1A95"/>
    <w:rsid w:val="004F2ADF"/>
    <w:rsid w:val="004F3489"/>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71E"/>
    <w:rsid w:val="00505B99"/>
    <w:rsid w:val="00505CDA"/>
    <w:rsid w:val="0050609A"/>
    <w:rsid w:val="005060ED"/>
    <w:rsid w:val="00506436"/>
    <w:rsid w:val="00506596"/>
    <w:rsid w:val="0050676D"/>
    <w:rsid w:val="00506D6D"/>
    <w:rsid w:val="0050792B"/>
    <w:rsid w:val="00507B82"/>
    <w:rsid w:val="00507C62"/>
    <w:rsid w:val="0051041A"/>
    <w:rsid w:val="005104AB"/>
    <w:rsid w:val="005105FA"/>
    <w:rsid w:val="005106B5"/>
    <w:rsid w:val="00511079"/>
    <w:rsid w:val="005112B9"/>
    <w:rsid w:val="0051133A"/>
    <w:rsid w:val="00511A13"/>
    <w:rsid w:val="00511EF7"/>
    <w:rsid w:val="005124A4"/>
    <w:rsid w:val="00512A57"/>
    <w:rsid w:val="005139D6"/>
    <w:rsid w:val="00513BA7"/>
    <w:rsid w:val="0051423C"/>
    <w:rsid w:val="00514261"/>
    <w:rsid w:val="0051487E"/>
    <w:rsid w:val="00515318"/>
    <w:rsid w:val="00515995"/>
    <w:rsid w:val="00515ED9"/>
    <w:rsid w:val="005160A0"/>
    <w:rsid w:val="005163EA"/>
    <w:rsid w:val="0051647D"/>
    <w:rsid w:val="00516CD7"/>
    <w:rsid w:val="00516D8B"/>
    <w:rsid w:val="00516ED5"/>
    <w:rsid w:val="00516FD9"/>
    <w:rsid w:val="00517548"/>
    <w:rsid w:val="00517973"/>
    <w:rsid w:val="00517AED"/>
    <w:rsid w:val="005200AC"/>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0DA2"/>
    <w:rsid w:val="00541403"/>
    <w:rsid w:val="0054246B"/>
    <w:rsid w:val="005424D2"/>
    <w:rsid w:val="00542C3A"/>
    <w:rsid w:val="00542DD9"/>
    <w:rsid w:val="00543AD6"/>
    <w:rsid w:val="005442D9"/>
    <w:rsid w:val="00544566"/>
    <w:rsid w:val="005449FC"/>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50072"/>
    <w:rsid w:val="00550184"/>
    <w:rsid w:val="00550457"/>
    <w:rsid w:val="0055070C"/>
    <w:rsid w:val="00550A5E"/>
    <w:rsid w:val="00550AEE"/>
    <w:rsid w:val="00550B00"/>
    <w:rsid w:val="00550D9E"/>
    <w:rsid w:val="00550DB6"/>
    <w:rsid w:val="0055104C"/>
    <w:rsid w:val="00551213"/>
    <w:rsid w:val="0055139A"/>
    <w:rsid w:val="005521E6"/>
    <w:rsid w:val="005529C4"/>
    <w:rsid w:val="00553BD6"/>
    <w:rsid w:val="00554226"/>
    <w:rsid w:val="005545CA"/>
    <w:rsid w:val="0055479A"/>
    <w:rsid w:val="00554E08"/>
    <w:rsid w:val="00554E74"/>
    <w:rsid w:val="005552D9"/>
    <w:rsid w:val="005554FF"/>
    <w:rsid w:val="00555C78"/>
    <w:rsid w:val="005564E0"/>
    <w:rsid w:val="0055690B"/>
    <w:rsid w:val="00556F40"/>
    <w:rsid w:val="005575F9"/>
    <w:rsid w:val="005600BB"/>
    <w:rsid w:val="005603B3"/>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186B"/>
    <w:rsid w:val="0057192C"/>
    <w:rsid w:val="00572105"/>
    <w:rsid w:val="005721A8"/>
    <w:rsid w:val="005727F0"/>
    <w:rsid w:val="005728BE"/>
    <w:rsid w:val="00572988"/>
    <w:rsid w:val="00573181"/>
    <w:rsid w:val="00573698"/>
    <w:rsid w:val="00573805"/>
    <w:rsid w:val="00573843"/>
    <w:rsid w:val="00573AE1"/>
    <w:rsid w:val="00574433"/>
    <w:rsid w:val="005746CF"/>
    <w:rsid w:val="00574BFF"/>
    <w:rsid w:val="00575D25"/>
    <w:rsid w:val="0057610E"/>
    <w:rsid w:val="00576727"/>
    <w:rsid w:val="00576ECA"/>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9A"/>
    <w:rsid w:val="00584FB7"/>
    <w:rsid w:val="005852A4"/>
    <w:rsid w:val="00585431"/>
    <w:rsid w:val="00585D35"/>
    <w:rsid w:val="0058632E"/>
    <w:rsid w:val="005869C9"/>
    <w:rsid w:val="00587142"/>
    <w:rsid w:val="0058723D"/>
    <w:rsid w:val="005876BD"/>
    <w:rsid w:val="005879EE"/>
    <w:rsid w:val="00590081"/>
    <w:rsid w:val="00590918"/>
    <w:rsid w:val="005919B2"/>
    <w:rsid w:val="00591F58"/>
    <w:rsid w:val="00592244"/>
    <w:rsid w:val="005922B0"/>
    <w:rsid w:val="005927F5"/>
    <w:rsid w:val="00592805"/>
    <w:rsid w:val="0059345F"/>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558"/>
    <w:rsid w:val="005A0660"/>
    <w:rsid w:val="005A0683"/>
    <w:rsid w:val="005A089C"/>
    <w:rsid w:val="005A0BE7"/>
    <w:rsid w:val="005A0F20"/>
    <w:rsid w:val="005A1296"/>
    <w:rsid w:val="005A138C"/>
    <w:rsid w:val="005A16D7"/>
    <w:rsid w:val="005A1D91"/>
    <w:rsid w:val="005A2AE3"/>
    <w:rsid w:val="005A2E71"/>
    <w:rsid w:val="005A33F8"/>
    <w:rsid w:val="005A3CA1"/>
    <w:rsid w:val="005A402B"/>
    <w:rsid w:val="005A40C3"/>
    <w:rsid w:val="005A4906"/>
    <w:rsid w:val="005A4DDE"/>
    <w:rsid w:val="005A4E47"/>
    <w:rsid w:val="005A58A3"/>
    <w:rsid w:val="005A5CF0"/>
    <w:rsid w:val="005A60B5"/>
    <w:rsid w:val="005A662D"/>
    <w:rsid w:val="005A684E"/>
    <w:rsid w:val="005A68D4"/>
    <w:rsid w:val="005A6B85"/>
    <w:rsid w:val="005A6D9A"/>
    <w:rsid w:val="005A759D"/>
    <w:rsid w:val="005A75BF"/>
    <w:rsid w:val="005A75E1"/>
    <w:rsid w:val="005A7B2A"/>
    <w:rsid w:val="005A7BA5"/>
    <w:rsid w:val="005A7C3B"/>
    <w:rsid w:val="005B0319"/>
    <w:rsid w:val="005B0472"/>
    <w:rsid w:val="005B10D4"/>
    <w:rsid w:val="005B165C"/>
    <w:rsid w:val="005B1957"/>
    <w:rsid w:val="005B1B24"/>
    <w:rsid w:val="005B2177"/>
    <w:rsid w:val="005B22E6"/>
    <w:rsid w:val="005B29D5"/>
    <w:rsid w:val="005B2BA2"/>
    <w:rsid w:val="005B3184"/>
    <w:rsid w:val="005B31EE"/>
    <w:rsid w:val="005B33C2"/>
    <w:rsid w:val="005B36E2"/>
    <w:rsid w:val="005B37D5"/>
    <w:rsid w:val="005B3843"/>
    <w:rsid w:val="005B485A"/>
    <w:rsid w:val="005B4EFE"/>
    <w:rsid w:val="005B4F13"/>
    <w:rsid w:val="005B5BAF"/>
    <w:rsid w:val="005B5DBE"/>
    <w:rsid w:val="005B60DE"/>
    <w:rsid w:val="005B6590"/>
    <w:rsid w:val="005B67AC"/>
    <w:rsid w:val="005B6F02"/>
    <w:rsid w:val="005B7A42"/>
    <w:rsid w:val="005B7A74"/>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0D6"/>
    <w:rsid w:val="005D1447"/>
    <w:rsid w:val="005D18F7"/>
    <w:rsid w:val="005D22A1"/>
    <w:rsid w:val="005D2A9D"/>
    <w:rsid w:val="005D335F"/>
    <w:rsid w:val="005D353F"/>
    <w:rsid w:val="005D36FD"/>
    <w:rsid w:val="005D39A4"/>
    <w:rsid w:val="005D3B3E"/>
    <w:rsid w:val="005D4268"/>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39B"/>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3B"/>
    <w:rsid w:val="0061219B"/>
    <w:rsid w:val="00612425"/>
    <w:rsid w:val="00612A98"/>
    <w:rsid w:val="00612B9A"/>
    <w:rsid w:val="00613237"/>
    <w:rsid w:val="006132CD"/>
    <w:rsid w:val="00613363"/>
    <w:rsid w:val="0061406C"/>
    <w:rsid w:val="00614423"/>
    <w:rsid w:val="006144F3"/>
    <w:rsid w:val="0061495C"/>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41"/>
    <w:rsid w:val="006309BC"/>
    <w:rsid w:val="00630C2E"/>
    <w:rsid w:val="0063111E"/>
    <w:rsid w:val="006314FD"/>
    <w:rsid w:val="0063176B"/>
    <w:rsid w:val="00631C79"/>
    <w:rsid w:val="00631D46"/>
    <w:rsid w:val="00631F4C"/>
    <w:rsid w:val="006320D7"/>
    <w:rsid w:val="0063286A"/>
    <w:rsid w:val="00633366"/>
    <w:rsid w:val="0063349C"/>
    <w:rsid w:val="0063402C"/>
    <w:rsid w:val="0063407E"/>
    <w:rsid w:val="006345C3"/>
    <w:rsid w:val="00634AA9"/>
    <w:rsid w:val="00634CB4"/>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620"/>
    <w:rsid w:val="00641B69"/>
    <w:rsid w:val="00641B8E"/>
    <w:rsid w:val="00641EDD"/>
    <w:rsid w:val="006420BA"/>
    <w:rsid w:val="0064239B"/>
    <w:rsid w:val="0064247A"/>
    <w:rsid w:val="00642E9E"/>
    <w:rsid w:val="00642FFB"/>
    <w:rsid w:val="006435DC"/>
    <w:rsid w:val="0064380B"/>
    <w:rsid w:val="00643A5A"/>
    <w:rsid w:val="00643C2F"/>
    <w:rsid w:val="00644278"/>
    <w:rsid w:val="00644625"/>
    <w:rsid w:val="00644C01"/>
    <w:rsid w:val="00645096"/>
    <w:rsid w:val="00645AAA"/>
    <w:rsid w:val="00645BCA"/>
    <w:rsid w:val="00645C50"/>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506"/>
    <w:rsid w:val="0065493C"/>
    <w:rsid w:val="00654D76"/>
    <w:rsid w:val="0065548B"/>
    <w:rsid w:val="0065589E"/>
    <w:rsid w:val="00655925"/>
    <w:rsid w:val="00655BA9"/>
    <w:rsid w:val="00655DF6"/>
    <w:rsid w:val="00655E00"/>
    <w:rsid w:val="00655E06"/>
    <w:rsid w:val="00655FB7"/>
    <w:rsid w:val="00656593"/>
    <w:rsid w:val="00656653"/>
    <w:rsid w:val="0065696A"/>
    <w:rsid w:val="00656C3E"/>
    <w:rsid w:val="00656E1E"/>
    <w:rsid w:val="00656E9F"/>
    <w:rsid w:val="006574B9"/>
    <w:rsid w:val="006574DD"/>
    <w:rsid w:val="006578CE"/>
    <w:rsid w:val="00657DB3"/>
    <w:rsid w:val="00657F49"/>
    <w:rsid w:val="0066005F"/>
    <w:rsid w:val="006609E3"/>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D7E"/>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3FA1"/>
    <w:rsid w:val="006840BB"/>
    <w:rsid w:val="006844CD"/>
    <w:rsid w:val="00684D22"/>
    <w:rsid w:val="00684D8E"/>
    <w:rsid w:val="006853C5"/>
    <w:rsid w:val="00685557"/>
    <w:rsid w:val="00686365"/>
    <w:rsid w:val="0068651A"/>
    <w:rsid w:val="00686A14"/>
    <w:rsid w:val="00686D11"/>
    <w:rsid w:val="00687081"/>
    <w:rsid w:val="00687331"/>
    <w:rsid w:val="0068771B"/>
    <w:rsid w:val="00687895"/>
    <w:rsid w:val="00690307"/>
    <w:rsid w:val="00690BD0"/>
    <w:rsid w:val="00690CB4"/>
    <w:rsid w:val="00690E2C"/>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2E9"/>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9CD"/>
    <w:rsid w:val="006B4E8A"/>
    <w:rsid w:val="006B52F2"/>
    <w:rsid w:val="006B5392"/>
    <w:rsid w:val="006B53CA"/>
    <w:rsid w:val="006B561C"/>
    <w:rsid w:val="006B5FD3"/>
    <w:rsid w:val="006B6382"/>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135"/>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2E5"/>
    <w:rsid w:val="006E57F7"/>
    <w:rsid w:val="006E580F"/>
    <w:rsid w:val="006E5904"/>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80F"/>
    <w:rsid w:val="006F299B"/>
    <w:rsid w:val="006F3461"/>
    <w:rsid w:val="006F382C"/>
    <w:rsid w:val="006F39D3"/>
    <w:rsid w:val="006F3F4E"/>
    <w:rsid w:val="006F42ED"/>
    <w:rsid w:val="006F4C8E"/>
    <w:rsid w:val="006F50C1"/>
    <w:rsid w:val="006F53B1"/>
    <w:rsid w:val="006F5779"/>
    <w:rsid w:val="006F57EF"/>
    <w:rsid w:val="006F5A56"/>
    <w:rsid w:val="006F5F5A"/>
    <w:rsid w:val="006F61C2"/>
    <w:rsid w:val="006F61F6"/>
    <w:rsid w:val="006F632C"/>
    <w:rsid w:val="006F6552"/>
    <w:rsid w:val="006F679B"/>
    <w:rsid w:val="006F6DE5"/>
    <w:rsid w:val="006F7557"/>
    <w:rsid w:val="006F7774"/>
    <w:rsid w:val="006F7B23"/>
    <w:rsid w:val="006F7BFE"/>
    <w:rsid w:val="00700083"/>
    <w:rsid w:val="00700806"/>
    <w:rsid w:val="00701057"/>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BB3"/>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2C"/>
    <w:rsid w:val="007203EA"/>
    <w:rsid w:val="00720432"/>
    <w:rsid w:val="00720553"/>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4B05"/>
    <w:rsid w:val="007253FE"/>
    <w:rsid w:val="00725FE9"/>
    <w:rsid w:val="00726200"/>
    <w:rsid w:val="00726285"/>
    <w:rsid w:val="00726344"/>
    <w:rsid w:val="00726439"/>
    <w:rsid w:val="00726C6F"/>
    <w:rsid w:val="00727275"/>
    <w:rsid w:val="00727898"/>
    <w:rsid w:val="00727DF5"/>
    <w:rsid w:val="00727FD1"/>
    <w:rsid w:val="0073125D"/>
    <w:rsid w:val="00731F3E"/>
    <w:rsid w:val="00732032"/>
    <w:rsid w:val="007321E3"/>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09C3"/>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BE8"/>
    <w:rsid w:val="0077548E"/>
    <w:rsid w:val="007754FD"/>
    <w:rsid w:val="0077555C"/>
    <w:rsid w:val="007759C7"/>
    <w:rsid w:val="00775BF3"/>
    <w:rsid w:val="00775F29"/>
    <w:rsid w:val="00776A22"/>
    <w:rsid w:val="00776C35"/>
    <w:rsid w:val="007770D2"/>
    <w:rsid w:val="007772F8"/>
    <w:rsid w:val="00777654"/>
    <w:rsid w:val="007807B7"/>
    <w:rsid w:val="007808BA"/>
    <w:rsid w:val="0078134E"/>
    <w:rsid w:val="007821E8"/>
    <w:rsid w:val="0078241D"/>
    <w:rsid w:val="007826E7"/>
    <w:rsid w:val="007827EE"/>
    <w:rsid w:val="00782AEA"/>
    <w:rsid w:val="00782EDC"/>
    <w:rsid w:val="007831A9"/>
    <w:rsid w:val="00783532"/>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284"/>
    <w:rsid w:val="00790378"/>
    <w:rsid w:val="007905D5"/>
    <w:rsid w:val="00790894"/>
    <w:rsid w:val="00791995"/>
    <w:rsid w:val="00791BB9"/>
    <w:rsid w:val="00791C9B"/>
    <w:rsid w:val="007920E8"/>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CC"/>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6CC"/>
    <w:rsid w:val="007C0716"/>
    <w:rsid w:val="007C0B67"/>
    <w:rsid w:val="007C107C"/>
    <w:rsid w:val="007C1442"/>
    <w:rsid w:val="007C162B"/>
    <w:rsid w:val="007C2086"/>
    <w:rsid w:val="007C2235"/>
    <w:rsid w:val="007C2739"/>
    <w:rsid w:val="007C27F7"/>
    <w:rsid w:val="007C2CA9"/>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8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6A"/>
    <w:rsid w:val="007F25EA"/>
    <w:rsid w:val="007F2EE9"/>
    <w:rsid w:val="007F331E"/>
    <w:rsid w:val="007F3FC0"/>
    <w:rsid w:val="007F3FC5"/>
    <w:rsid w:val="007F4237"/>
    <w:rsid w:val="007F42A8"/>
    <w:rsid w:val="007F48DD"/>
    <w:rsid w:val="007F4BF3"/>
    <w:rsid w:val="007F4E8A"/>
    <w:rsid w:val="007F52BB"/>
    <w:rsid w:val="007F617E"/>
    <w:rsid w:val="007F62FD"/>
    <w:rsid w:val="007F6BC4"/>
    <w:rsid w:val="007F7441"/>
    <w:rsid w:val="007F7525"/>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588"/>
    <w:rsid w:val="008027A8"/>
    <w:rsid w:val="00802AEC"/>
    <w:rsid w:val="00802DD2"/>
    <w:rsid w:val="00802DDF"/>
    <w:rsid w:val="00802E6F"/>
    <w:rsid w:val="00803207"/>
    <w:rsid w:val="0080352D"/>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47B9"/>
    <w:rsid w:val="00814990"/>
    <w:rsid w:val="008149BD"/>
    <w:rsid w:val="00814A98"/>
    <w:rsid w:val="00814CB0"/>
    <w:rsid w:val="0081537C"/>
    <w:rsid w:val="00815481"/>
    <w:rsid w:val="00815692"/>
    <w:rsid w:val="00815A93"/>
    <w:rsid w:val="00815C5B"/>
    <w:rsid w:val="008163A6"/>
    <w:rsid w:val="008164C3"/>
    <w:rsid w:val="008167B3"/>
    <w:rsid w:val="0081771A"/>
    <w:rsid w:val="00817A70"/>
    <w:rsid w:val="00817A79"/>
    <w:rsid w:val="00817D78"/>
    <w:rsid w:val="00817F48"/>
    <w:rsid w:val="008203BE"/>
    <w:rsid w:val="008204CD"/>
    <w:rsid w:val="008207F1"/>
    <w:rsid w:val="008213D7"/>
    <w:rsid w:val="00821449"/>
    <w:rsid w:val="00821691"/>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5B7"/>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0526"/>
    <w:rsid w:val="008416DB"/>
    <w:rsid w:val="0084175F"/>
    <w:rsid w:val="00841815"/>
    <w:rsid w:val="008418D2"/>
    <w:rsid w:val="00842435"/>
    <w:rsid w:val="00842AEF"/>
    <w:rsid w:val="00842C1F"/>
    <w:rsid w:val="008431E1"/>
    <w:rsid w:val="00843F2D"/>
    <w:rsid w:val="0084419C"/>
    <w:rsid w:val="008442C0"/>
    <w:rsid w:val="008443D8"/>
    <w:rsid w:val="0084449F"/>
    <w:rsid w:val="00844DB9"/>
    <w:rsid w:val="00845BD9"/>
    <w:rsid w:val="00845E2B"/>
    <w:rsid w:val="00845F05"/>
    <w:rsid w:val="0084637A"/>
    <w:rsid w:val="008463A6"/>
    <w:rsid w:val="008463BD"/>
    <w:rsid w:val="00846EC1"/>
    <w:rsid w:val="00847204"/>
    <w:rsid w:val="00847C25"/>
    <w:rsid w:val="00847EE6"/>
    <w:rsid w:val="008507D4"/>
    <w:rsid w:val="00851AB3"/>
    <w:rsid w:val="00851AC9"/>
    <w:rsid w:val="00851B91"/>
    <w:rsid w:val="00852137"/>
    <w:rsid w:val="0085264B"/>
    <w:rsid w:val="008528FA"/>
    <w:rsid w:val="00852C83"/>
    <w:rsid w:val="008534AF"/>
    <w:rsid w:val="00853862"/>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7F2"/>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851"/>
    <w:rsid w:val="00870D7D"/>
    <w:rsid w:val="008713C0"/>
    <w:rsid w:val="00871892"/>
    <w:rsid w:val="00871C84"/>
    <w:rsid w:val="0087200B"/>
    <w:rsid w:val="008723DA"/>
    <w:rsid w:val="008724E4"/>
    <w:rsid w:val="0087259B"/>
    <w:rsid w:val="008727AE"/>
    <w:rsid w:val="00872BF2"/>
    <w:rsid w:val="00872BFD"/>
    <w:rsid w:val="00872CE3"/>
    <w:rsid w:val="0087378C"/>
    <w:rsid w:val="00873943"/>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270"/>
    <w:rsid w:val="00880579"/>
    <w:rsid w:val="008809E0"/>
    <w:rsid w:val="00880A06"/>
    <w:rsid w:val="00880C1F"/>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98"/>
    <w:rsid w:val="00886DCD"/>
    <w:rsid w:val="0088777F"/>
    <w:rsid w:val="008877E4"/>
    <w:rsid w:val="008879A3"/>
    <w:rsid w:val="00887CD4"/>
    <w:rsid w:val="008900A2"/>
    <w:rsid w:val="00890772"/>
    <w:rsid w:val="00890A5A"/>
    <w:rsid w:val="00890CBC"/>
    <w:rsid w:val="00891138"/>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4C4"/>
    <w:rsid w:val="008B3529"/>
    <w:rsid w:val="008B361D"/>
    <w:rsid w:val="008B362C"/>
    <w:rsid w:val="008B3A0A"/>
    <w:rsid w:val="008B45E7"/>
    <w:rsid w:val="008B471E"/>
    <w:rsid w:val="008B5290"/>
    <w:rsid w:val="008B55FA"/>
    <w:rsid w:val="008B5ECF"/>
    <w:rsid w:val="008B60A7"/>
    <w:rsid w:val="008B6491"/>
    <w:rsid w:val="008B6D94"/>
    <w:rsid w:val="008B6FEB"/>
    <w:rsid w:val="008B77B0"/>
    <w:rsid w:val="008C09EB"/>
    <w:rsid w:val="008C146F"/>
    <w:rsid w:val="008C14F2"/>
    <w:rsid w:val="008C178D"/>
    <w:rsid w:val="008C1912"/>
    <w:rsid w:val="008C2186"/>
    <w:rsid w:val="008C22E1"/>
    <w:rsid w:val="008C24DA"/>
    <w:rsid w:val="008C40F0"/>
    <w:rsid w:val="008C410A"/>
    <w:rsid w:val="008C5978"/>
    <w:rsid w:val="008C6516"/>
    <w:rsid w:val="008C715E"/>
    <w:rsid w:val="008C7185"/>
    <w:rsid w:val="008D0B28"/>
    <w:rsid w:val="008D0DAD"/>
    <w:rsid w:val="008D1338"/>
    <w:rsid w:val="008D145A"/>
    <w:rsid w:val="008D1B50"/>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2F09"/>
    <w:rsid w:val="008F3C24"/>
    <w:rsid w:val="008F40EA"/>
    <w:rsid w:val="008F4419"/>
    <w:rsid w:val="008F4454"/>
    <w:rsid w:val="008F4A73"/>
    <w:rsid w:val="008F4B97"/>
    <w:rsid w:val="008F529C"/>
    <w:rsid w:val="008F52A9"/>
    <w:rsid w:val="008F548E"/>
    <w:rsid w:val="008F5893"/>
    <w:rsid w:val="008F5C5F"/>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473"/>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3B"/>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0FDE"/>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D8C"/>
    <w:rsid w:val="00947FD0"/>
    <w:rsid w:val="00950A51"/>
    <w:rsid w:val="00950D36"/>
    <w:rsid w:val="00950EE2"/>
    <w:rsid w:val="00951DFA"/>
    <w:rsid w:val="00952941"/>
    <w:rsid w:val="00952A36"/>
    <w:rsid w:val="00952DD3"/>
    <w:rsid w:val="009530CD"/>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9E"/>
    <w:rsid w:val="00963AE3"/>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0B70"/>
    <w:rsid w:val="00991031"/>
    <w:rsid w:val="009913F8"/>
    <w:rsid w:val="00991B40"/>
    <w:rsid w:val="00992197"/>
    <w:rsid w:val="009922D5"/>
    <w:rsid w:val="00992349"/>
    <w:rsid w:val="0099246D"/>
    <w:rsid w:val="00992A99"/>
    <w:rsid w:val="00992B47"/>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193"/>
    <w:rsid w:val="009962C9"/>
    <w:rsid w:val="00996560"/>
    <w:rsid w:val="00996B25"/>
    <w:rsid w:val="0099744D"/>
    <w:rsid w:val="00997553"/>
    <w:rsid w:val="009979C2"/>
    <w:rsid w:val="00997D81"/>
    <w:rsid w:val="009A01B0"/>
    <w:rsid w:val="009A02C2"/>
    <w:rsid w:val="009A0D0C"/>
    <w:rsid w:val="009A0DB0"/>
    <w:rsid w:val="009A1D73"/>
    <w:rsid w:val="009A2836"/>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12"/>
    <w:rsid w:val="009B0222"/>
    <w:rsid w:val="009B059F"/>
    <w:rsid w:val="009B0768"/>
    <w:rsid w:val="009B08C9"/>
    <w:rsid w:val="009B0D60"/>
    <w:rsid w:val="009B13B3"/>
    <w:rsid w:val="009B15BA"/>
    <w:rsid w:val="009B194F"/>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994"/>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78"/>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E9D"/>
    <w:rsid w:val="009F2FCE"/>
    <w:rsid w:val="009F3D87"/>
    <w:rsid w:val="009F3EE8"/>
    <w:rsid w:val="009F4CFF"/>
    <w:rsid w:val="009F5A15"/>
    <w:rsid w:val="009F6437"/>
    <w:rsid w:val="009F6464"/>
    <w:rsid w:val="009F6514"/>
    <w:rsid w:val="009F7762"/>
    <w:rsid w:val="009F77D3"/>
    <w:rsid w:val="009F78C2"/>
    <w:rsid w:val="009F7D66"/>
    <w:rsid w:val="00A00A72"/>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697"/>
    <w:rsid w:val="00A138C9"/>
    <w:rsid w:val="00A13DCB"/>
    <w:rsid w:val="00A13EC0"/>
    <w:rsid w:val="00A15067"/>
    <w:rsid w:val="00A15567"/>
    <w:rsid w:val="00A155CB"/>
    <w:rsid w:val="00A15E54"/>
    <w:rsid w:val="00A16419"/>
    <w:rsid w:val="00A1690D"/>
    <w:rsid w:val="00A169BD"/>
    <w:rsid w:val="00A1729F"/>
    <w:rsid w:val="00A17410"/>
    <w:rsid w:val="00A2024B"/>
    <w:rsid w:val="00A2037E"/>
    <w:rsid w:val="00A20D44"/>
    <w:rsid w:val="00A215BE"/>
    <w:rsid w:val="00A2186C"/>
    <w:rsid w:val="00A21C59"/>
    <w:rsid w:val="00A22CD3"/>
    <w:rsid w:val="00A22DFE"/>
    <w:rsid w:val="00A22E95"/>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A79"/>
    <w:rsid w:val="00A27B25"/>
    <w:rsid w:val="00A27BF2"/>
    <w:rsid w:val="00A27EBA"/>
    <w:rsid w:val="00A305EE"/>
    <w:rsid w:val="00A30AD2"/>
    <w:rsid w:val="00A311A3"/>
    <w:rsid w:val="00A3134F"/>
    <w:rsid w:val="00A314B8"/>
    <w:rsid w:val="00A319A3"/>
    <w:rsid w:val="00A319B1"/>
    <w:rsid w:val="00A32141"/>
    <w:rsid w:val="00A32584"/>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DED"/>
    <w:rsid w:val="00A54EEA"/>
    <w:rsid w:val="00A559F4"/>
    <w:rsid w:val="00A5684A"/>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CFD"/>
    <w:rsid w:val="00A652C4"/>
    <w:rsid w:val="00A65AE8"/>
    <w:rsid w:val="00A65CD4"/>
    <w:rsid w:val="00A662EC"/>
    <w:rsid w:val="00A66510"/>
    <w:rsid w:val="00A66719"/>
    <w:rsid w:val="00A667E7"/>
    <w:rsid w:val="00A66AE9"/>
    <w:rsid w:val="00A67187"/>
    <w:rsid w:val="00A672A1"/>
    <w:rsid w:val="00A679F0"/>
    <w:rsid w:val="00A67EC3"/>
    <w:rsid w:val="00A7030F"/>
    <w:rsid w:val="00A705E3"/>
    <w:rsid w:val="00A710D4"/>
    <w:rsid w:val="00A712B6"/>
    <w:rsid w:val="00A712CD"/>
    <w:rsid w:val="00A720C2"/>
    <w:rsid w:val="00A7217E"/>
    <w:rsid w:val="00A72300"/>
    <w:rsid w:val="00A7369A"/>
    <w:rsid w:val="00A739B2"/>
    <w:rsid w:val="00A74499"/>
    <w:rsid w:val="00A75457"/>
    <w:rsid w:val="00A755DE"/>
    <w:rsid w:val="00A75AA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365F"/>
    <w:rsid w:val="00AB493B"/>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6B"/>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611"/>
    <w:rsid w:val="00AC4A8C"/>
    <w:rsid w:val="00AC5065"/>
    <w:rsid w:val="00AC511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28E"/>
    <w:rsid w:val="00AD18C6"/>
    <w:rsid w:val="00AD20CE"/>
    <w:rsid w:val="00AD226B"/>
    <w:rsid w:val="00AD27B8"/>
    <w:rsid w:val="00AD2A64"/>
    <w:rsid w:val="00AD3162"/>
    <w:rsid w:val="00AD3CAD"/>
    <w:rsid w:val="00AD4C92"/>
    <w:rsid w:val="00AD4E15"/>
    <w:rsid w:val="00AD5126"/>
    <w:rsid w:val="00AD5859"/>
    <w:rsid w:val="00AD5D2D"/>
    <w:rsid w:val="00AD5D4C"/>
    <w:rsid w:val="00AD5F16"/>
    <w:rsid w:val="00AD5F18"/>
    <w:rsid w:val="00AD60D3"/>
    <w:rsid w:val="00AD6580"/>
    <w:rsid w:val="00AD6631"/>
    <w:rsid w:val="00AD6920"/>
    <w:rsid w:val="00AD6B33"/>
    <w:rsid w:val="00AD6BCB"/>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1D57"/>
    <w:rsid w:val="00AF2226"/>
    <w:rsid w:val="00AF25AC"/>
    <w:rsid w:val="00AF29BF"/>
    <w:rsid w:val="00AF2F89"/>
    <w:rsid w:val="00AF3873"/>
    <w:rsid w:val="00AF43A8"/>
    <w:rsid w:val="00AF43E9"/>
    <w:rsid w:val="00AF4AC1"/>
    <w:rsid w:val="00AF52AE"/>
    <w:rsid w:val="00AF5C0F"/>
    <w:rsid w:val="00AF5F91"/>
    <w:rsid w:val="00AF6832"/>
    <w:rsid w:val="00AF6BC8"/>
    <w:rsid w:val="00AF7CF9"/>
    <w:rsid w:val="00AF7EBA"/>
    <w:rsid w:val="00B0019B"/>
    <w:rsid w:val="00B007B6"/>
    <w:rsid w:val="00B00DF2"/>
    <w:rsid w:val="00B013AE"/>
    <w:rsid w:val="00B016E1"/>
    <w:rsid w:val="00B01737"/>
    <w:rsid w:val="00B0186B"/>
    <w:rsid w:val="00B0191E"/>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389"/>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9BE"/>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F49"/>
    <w:rsid w:val="00B37F5A"/>
    <w:rsid w:val="00B40186"/>
    <w:rsid w:val="00B409D0"/>
    <w:rsid w:val="00B40B6C"/>
    <w:rsid w:val="00B40FE1"/>
    <w:rsid w:val="00B4132E"/>
    <w:rsid w:val="00B416AE"/>
    <w:rsid w:val="00B41F22"/>
    <w:rsid w:val="00B420AC"/>
    <w:rsid w:val="00B420D5"/>
    <w:rsid w:val="00B420E2"/>
    <w:rsid w:val="00B42165"/>
    <w:rsid w:val="00B421A8"/>
    <w:rsid w:val="00B421B0"/>
    <w:rsid w:val="00B4229E"/>
    <w:rsid w:val="00B42484"/>
    <w:rsid w:val="00B43347"/>
    <w:rsid w:val="00B435DA"/>
    <w:rsid w:val="00B43E31"/>
    <w:rsid w:val="00B43F99"/>
    <w:rsid w:val="00B443A3"/>
    <w:rsid w:val="00B4489C"/>
    <w:rsid w:val="00B449A9"/>
    <w:rsid w:val="00B44A60"/>
    <w:rsid w:val="00B44FEF"/>
    <w:rsid w:val="00B45015"/>
    <w:rsid w:val="00B4516F"/>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B42"/>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57F9F"/>
    <w:rsid w:val="00B6034C"/>
    <w:rsid w:val="00B60555"/>
    <w:rsid w:val="00B6059E"/>
    <w:rsid w:val="00B607A1"/>
    <w:rsid w:val="00B6093A"/>
    <w:rsid w:val="00B60C33"/>
    <w:rsid w:val="00B6106B"/>
    <w:rsid w:val="00B61A8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A7F"/>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A1B"/>
    <w:rsid w:val="00BA3E3E"/>
    <w:rsid w:val="00BA48EC"/>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304F"/>
    <w:rsid w:val="00BB344E"/>
    <w:rsid w:val="00BB34D4"/>
    <w:rsid w:val="00BB3E2B"/>
    <w:rsid w:val="00BB3E8D"/>
    <w:rsid w:val="00BB4551"/>
    <w:rsid w:val="00BB4BF4"/>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9C9"/>
    <w:rsid w:val="00BC3E63"/>
    <w:rsid w:val="00BC401B"/>
    <w:rsid w:val="00BC48E0"/>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1"/>
    <w:rsid w:val="00BD5F13"/>
    <w:rsid w:val="00BD60E6"/>
    <w:rsid w:val="00BD6778"/>
    <w:rsid w:val="00BD7746"/>
    <w:rsid w:val="00BD7790"/>
    <w:rsid w:val="00BE0287"/>
    <w:rsid w:val="00BE02A5"/>
    <w:rsid w:val="00BE02B4"/>
    <w:rsid w:val="00BE062D"/>
    <w:rsid w:val="00BE06FE"/>
    <w:rsid w:val="00BE0A5A"/>
    <w:rsid w:val="00BE0AE6"/>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F8E"/>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39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871"/>
    <w:rsid w:val="00C01AE4"/>
    <w:rsid w:val="00C01B96"/>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471"/>
    <w:rsid w:val="00C11C9B"/>
    <w:rsid w:val="00C11D9E"/>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110"/>
    <w:rsid w:val="00C23C18"/>
    <w:rsid w:val="00C23D53"/>
    <w:rsid w:val="00C23E31"/>
    <w:rsid w:val="00C24246"/>
    <w:rsid w:val="00C2465B"/>
    <w:rsid w:val="00C248D1"/>
    <w:rsid w:val="00C24966"/>
    <w:rsid w:val="00C24DAF"/>
    <w:rsid w:val="00C24E13"/>
    <w:rsid w:val="00C25BCF"/>
    <w:rsid w:val="00C25EA0"/>
    <w:rsid w:val="00C2600D"/>
    <w:rsid w:val="00C26173"/>
    <w:rsid w:val="00C26918"/>
    <w:rsid w:val="00C26B37"/>
    <w:rsid w:val="00C26CFF"/>
    <w:rsid w:val="00C26D4D"/>
    <w:rsid w:val="00C26D51"/>
    <w:rsid w:val="00C26E8C"/>
    <w:rsid w:val="00C2744D"/>
    <w:rsid w:val="00C27FF2"/>
    <w:rsid w:val="00C306DF"/>
    <w:rsid w:val="00C30B02"/>
    <w:rsid w:val="00C30BE5"/>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0F57"/>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4E95"/>
    <w:rsid w:val="00C55379"/>
    <w:rsid w:val="00C55B74"/>
    <w:rsid w:val="00C55C85"/>
    <w:rsid w:val="00C55F01"/>
    <w:rsid w:val="00C5616A"/>
    <w:rsid w:val="00C56D2D"/>
    <w:rsid w:val="00C56D48"/>
    <w:rsid w:val="00C57191"/>
    <w:rsid w:val="00C5726B"/>
    <w:rsid w:val="00C572FB"/>
    <w:rsid w:val="00C57308"/>
    <w:rsid w:val="00C5758D"/>
    <w:rsid w:val="00C57805"/>
    <w:rsid w:val="00C60425"/>
    <w:rsid w:val="00C608CA"/>
    <w:rsid w:val="00C609C6"/>
    <w:rsid w:val="00C60FAF"/>
    <w:rsid w:val="00C613F6"/>
    <w:rsid w:val="00C61486"/>
    <w:rsid w:val="00C6163E"/>
    <w:rsid w:val="00C61DC1"/>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B43"/>
    <w:rsid w:val="00C83EBA"/>
    <w:rsid w:val="00C843BC"/>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F79"/>
    <w:rsid w:val="00C97411"/>
    <w:rsid w:val="00C97C50"/>
    <w:rsid w:val="00CA0940"/>
    <w:rsid w:val="00CA0BB5"/>
    <w:rsid w:val="00CA0C86"/>
    <w:rsid w:val="00CA0DD7"/>
    <w:rsid w:val="00CA1A53"/>
    <w:rsid w:val="00CA270E"/>
    <w:rsid w:val="00CA2C92"/>
    <w:rsid w:val="00CA2F37"/>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5DA2"/>
    <w:rsid w:val="00CB60A5"/>
    <w:rsid w:val="00CB615A"/>
    <w:rsid w:val="00CB64CB"/>
    <w:rsid w:val="00CB70DE"/>
    <w:rsid w:val="00CB717C"/>
    <w:rsid w:val="00CB7A2D"/>
    <w:rsid w:val="00CC0001"/>
    <w:rsid w:val="00CC0018"/>
    <w:rsid w:val="00CC01AD"/>
    <w:rsid w:val="00CC06F4"/>
    <w:rsid w:val="00CC0B75"/>
    <w:rsid w:val="00CC1594"/>
    <w:rsid w:val="00CC19A9"/>
    <w:rsid w:val="00CC1FF8"/>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32E"/>
    <w:rsid w:val="00CC738E"/>
    <w:rsid w:val="00CC746E"/>
    <w:rsid w:val="00CC7BEC"/>
    <w:rsid w:val="00CD066C"/>
    <w:rsid w:val="00CD0A0B"/>
    <w:rsid w:val="00CD0C9E"/>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EFA"/>
    <w:rsid w:val="00CE7F4A"/>
    <w:rsid w:val="00CE7F63"/>
    <w:rsid w:val="00CF0200"/>
    <w:rsid w:val="00CF05CC"/>
    <w:rsid w:val="00CF0A2E"/>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1F53"/>
    <w:rsid w:val="00D0227F"/>
    <w:rsid w:val="00D023E6"/>
    <w:rsid w:val="00D025B1"/>
    <w:rsid w:val="00D026F3"/>
    <w:rsid w:val="00D027B9"/>
    <w:rsid w:val="00D02D6E"/>
    <w:rsid w:val="00D034E1"/>
    <w:rsid w:val="00D0419A"/>
    <w:rsid w:val="00D043FA"/>
    <w:rsid w:val="00D0454B"/>
    <w:rsid w:val="00D04933"/>
    <w:rsid w:val="00D04A9C"/>
    <w:rsid w:val="00D04B01"/>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5806"/>
    <w:rsid w:val="00D1593A"/>
    <w:rsid w:val="00D15DD4"/>
    <w:rsid w:val="00D15E25"/>
    <w:rsid w:val="00D162EF"/>
    <w:rsid w:val="00D164C6"/>
    <w:rsid w:val="00D169CF"/>
    <w:rsid w:val="00D16B23"/>
    <w:rsid w:val="00D17231"/>
    <w:rsid w:val="00D17335"/>
    <w:rsid w:val="00D173A6"/>
    <w:rsid w:val="00D200A6"/>
    <w:rsid w:val="00D20519"/>
    <w:rsid w:val="00D207E4"/>
    <w:rsid w:val="00D209E0"/>
    <w:rsid w:val="00D20D3B"/>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B2"/>
    <w:rsid w:val="00D60AE2"/>
    <w:rsid w:val="00D60EEB"/>
    <w:rsid w:val="00D6349E"/>
    <w:rsid w:val="00D6353C"/>
    <w:rsid w:val="00D63646"/>
    <w:rsid w:val="00D640CB"/>
    <w:rsid w:val="00D642C8"/>
    <w:rsid w:val="00D6436F"/>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E75"/>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8A"/>
    <w:rsid w:val="00D92BBE"/>
    <w:rsid w:val="00D93445"/>
    <w:rsid w:val="00D93A0F"/>
    <w:rsid w:val="00D93E44"/>
    <w:rsid w:val="00D9409B"/>
    <w:rsid w:val="00D9415A"/>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2B2"/>
    <w:rsid w:val="00DA7683"/>
    <w:rsid w:val="00DB0457"/>
    <w:rsid w:val="00DB045F"/>
    <w:rsid w:val="00DB04E9"/>
    <w:rsid w:val="00DB05E9"/>
    <w:rsid w:val="00DB0615"/>
    <w:rsid w:val="00DB0AE6"/>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80C"/>
    <w:rsid w:val="00DB4E2C"/>
    <w:rsid w:val="00DB557E"/>
    <w:rsid w:val="00DB604C"/>
    <w:rsid w:val="00DB6712"/>
    <w:rsid w:val="00DB69C7"/>
    <w:rsid w:val="00DB6B89"/>
    <w:rsid w:val="00DB6BAE"/>
    <w:rsid w:val="00DB71E9"/>
    <w:rsid w:val="00DB77EB"/>
    <w:rsid w:val="00DB77EE"/>
    <w:rsid w:val="00DC00BD"/>
    <w:rsid w:val="00DC06DD"/>
    <w:rsid w:val="00DC0C45"/>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5EC1"/>
    <w:rsid w:val="00DE640B"/>
    <w:rsid w:val="00DE6DA4"/>
    <w:rsid w:val="00DE7B44"/>
    <w:rsid w:val="00DE7B99"/>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EF"/>
    <w:rsid w:val="00DF649E"/>
    <w:rsid w:val="00DF6962"/>
    <w:rsid w:val="00DF70DF"/>
    <w:rsid w:val="00DF71EE"/>
    <w:rsid w:val="00DF7649"/>
    <w:rsid w:val="00DF76D5"/>
    <w:rsid w:val="00DF782F"/>
    <w:rsid w:val="00DF7EA9"/>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128"/>
    <w:rsid w:val="00E10432"/>
    <w:rsid w:val="00E1052E"/>
    <w:rsid w:val="00E10BAA"/>
    <w:rsid w:val="00E11063"/>
    <w:rsid w:val="00E11AFF"/>
    <w:rsid w:val="00E11DC5"/>
    <w:rsid w:val="00E11DEE"/>
    <w:rsid w:val="00E1213F"/>
    <w:rsid w:val="00E12E65"/>
    <w:rsid w:val="00E12EA9"/>
    <w:rsid w:val="00E12FD6"/>
    <w:rsid w:val="00E13365"/>
    <w:rsid w:val="00E13521"/>
    <w:rsid w:val="00E13993"/>
    <w:rsid w:val="00E13A74"/>
    <w:rsid w:val="00E13B9F"/>
    <w:rsid w:val="00E1480A"/>
    <w:rsid w:val="00E14907"/>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665D"/>
    <w:rsid w:val="00E367D2"/>
    <w:rsid w:val="00E370BE"/>
    <w:rsid w:val="00E37672"/>
    <w:rsid w:val="00E37A81"/>
    <w:rsid w:val="00E40910"/>
    <w:rsid w:val="00E40E55"/>
    <w:rsid w:val="00E410BA"/>
    <w:rsid w:val="00E41C63"/>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120"/>
    <w:rsid w:val="00E474A8"/>
    <w:rsid w:val="00E475A1"/>
    <w:rsid w:val="00E47876"/>
    <w:rsid w:val="00E47B44"/>
    <w:rsid w:val="00E502C8"/>
    <w:rsid w:val="00E50849"/>
    <w:rsid w:val="00E50E90"/>
    <w:rsid w:val="00E512A5"/>
    <w:rsid w:val="00E523A1"/>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866"/>
    <w:rsid w:val="00E67F60"/>
    <w:rsid w:val="00E67FFA"/>
    <w:rsid w:val="00E70286"/>
    <w:rsid w:val="00E70787"/>
    <w:rsid w:val="00E710BA"/>
    <w:rsid w:val="00E71C13"/>
    <w:rsid w:val="00E728BD"/>
    <w:rsid w:val="00E72A27"/>
    <w:rsid w:val="00E73A69"/>
    <w:rsid w:val="00E73C4D"/>
    <w:rsid w:val="00E7403B"/>
    <w:rsid w:val="00E743B6"/>
    <w:rsid w:val="00E74CAB"/>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4C4A"/>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6B"/>
    <w:rsid w:val="00E937BC"/>
    <w:rsid w:val="00E93B23"/>
    <w:rsid w:val="00E93CDE"/>
    <w:rsid w:val="00E94427"/>
    <w:rsid w:val="00E946A6"/>
    <w:rsid w:val="00E94E8C"/>
    <w:rsid w:val="00E95245"/>
    <w:rsid w:val="00E95792"/>
    <w:rsid w:val="00E957C2"/>
    <w:rsid w:val="00E95AC9"/>
    <w:rsid w:val="00E9608D"/>
    <w:rsid w:val="00E9633E"/>
    <w:rsid w:val="00E967E9"/>
    <w:rsid w:val="00E96E2C"/>
    <w:rsid w:val="00E96EEA"/>
    <w:rsid w:val="00E97203"/>
    <w:rsid w:val="00E97783"/>
    <w:rsid w:val="00E97837"/>
    <w:rsid w:val="00EA02B8"/>
    <w:rsid w:val="00EA094F"/>
    <w:rsid w:val="00EA0F2F"/>
    <w:rsid w:val="00EA1525"/>
    <w:rsid w:val="00EA1B17"/>
    <w:rsid w:val="00EA1B9C"/>
    <w:rsid w:val="00EA1C54"/>
    <w:rsid w:val="00EA1D43"/>
    <w:rsid w:val="00EA1E1D"/>
    <w:rsid w:val="00EA1F26"/>
    <w:rsid w:val="00EA3370"/>
    <w:rsid w:val="00EA34B3"/>
    <w:rsid w:val="00EA40D5"/>
    <w:rsid w:val="00EA43F9"/>
    <w:rsid w:val="00EA461F"/>
    <w:rsid w:val="00EA51D3"/>
    <w:rsid w:val="00EA5EFD"/>
    <w:rsid w:val="00EA61F9"/>
    <w:rsid w:val="00EA6600"/>
    <w:rsid w:val="00EA6BD8"/>
    <w:rsid w:val="00EA6EEB"/>
    <w:rsid w:val="00EA7120"/>
    <w:rsid w:val="00EA7437"/>
    <w:rsid w:val="00EA7444"/>
    <w:rsid w:val="00EA75E4"/>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08"/>
    <w:rsid w:val="00EC06BB"/>
    <w:rsid w:val="00EC0873"/>
    <w:rsid w:val="00EC0BE6"/>
    <w:rsid w:val="00EC0E8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068"/>
    <w:rsid w:val="00EC5158"/>
    <w:rsid w:val="00EC52EB"/>
    <w:rsid w:val="00EC555B"/>
    <w:rsid w:val="00EC5648"/>
    <w:rsid w:val="00EC5B89"/>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04D"/>
    <w:rsid w:val="00EF13CC"/>
    <w:rsid w:val="00EF19C9"/>
    <w:rsid w:val="00EF2172"/>
    <w:rsid w:val="00EF21C3"/>
    <w:rsid w:val="00EF25CA"/>
    <w:rsid w:val="00EF272B"/>
    <w:rsid w:val="00EF3325"/>
    <w:rsid w:val="00EF3390"/>
    <w:rsid w:val="00EF343B"/>
    <w:rsid w:val="00EF3499"/>
    <w:rsid w:val="00EF34F0"/>
    <w:rsid w:val="00EF3946"/>
    <w:rsid w:val="00EF3E53"/>
    <w:rsid w:val="00EF40A3"/>
    <w:rsid w:val="00EF47C7"/>
    <w:rsid w:val="00EF4858"/>
    <w:rsid w:val="00EF5A32"/>
    <w:rsid w:val="00EF5B80"/>
    <w:rsid w:val="00EF5C1C"/>
    <w:rsid w:val="00EF6954"/>
    <w:rsid w:val="00EF6FE8"/>
    <w:rsid w:val="00F004A9"/>
    <w:rsid w:val="00F00766"/>
    <w:rsid w:val="00F00BEB"/>
    <w:rsid w:val="00F00CE2"/>
    <w:rsid w:val="00F00D60"/>
    <w:rsid w:val="00F01450"/>
    <w:rsid w:val="00F01535"/>
    <w:rsid w:val="00F01910"/>
    <w:rsid w:val="00F02FBE"/>
    <w:rsid w:val="00F03143"/>
    <w:rsid w:val="00F031E3"/>
    <w:rsid w:val="00F033EF"/>
    <w:rsid w:val="00F0370F"/>
    <w:rsid w:val="00F0446B"/>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176"/>
    <w:rsid w:val="00F11A01"/>
    <w:rsid w:val="00F120C5"/>
    <w:rsid w:val="00F12181"/>
    <w:rsid w:val="00F12720"/>
    <w:rsid w:val="00F12735"/>
    <w:rsid w:val="00F13D37"/>
    <w:rsid w:val="00F13EF9"/>
    <w:rsid w:val="00F1416E"/>
    <w:rsid w:val="00F1435E"/>
    <w:rsid w:val="00F143D5"/>
    <w:rsid w:val="00F146E2"/>
    <w:rsid w:val="00F14F43"/>
    <w:rsid w:val="00F15D7C"/>
    <w:rsid w:val="00F15DB4"/>
    <w:rsid w:val="00F15EA7"/>
    <w:rsid w:val="00F15F33"/>
    <w:rsid w:val="00F1672E"/>
    <w:rsid w:val="00F16BAF"/>
    <w:rsid w:val="00F16D27"/>
    <w:rsid w:val="00F17876"/>
    <w:rsid w:val="00F179C6"/>
    <w:rsid w:val="00F179F9"/>
    <w:rsid w:val="00F17FA2"/>
    <w:rsid w:val="00F20542"/>
    <w:rsid w:val="00F205F3"/>
    <w:rsid w:val="00F2061C"/>
    <w:rsid w:val="00F20C59"/>
    <w:rsid w:val="00F21147"/>
    <w:rsid w:val="00F2117E"/>
    <w:rsid w:val="00F211AE"/>
    <w:rsid w:val="00F213BA"/>
    <w:rsid w:val="00F2164A"/>
    <w:rsid w:val="00F2192B"/>
    <w:rsid w:val="00F22706"/>
    <w:rsid w:val="00F2298E"/>
    <w:rsid w:val="00F22AD5"/>
    <w:rsid w:val="00F238C6"/>
    <w:rsid w:val="00F23E3E"/>
    <w:rsid w:val="00F24118"/>
    <w:rsid w:val="00F244F7"/>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16E"/>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2C63"/>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82B"/>
    <w:rsid w:val="00F60EA0"/>
    <w:rsid w:val="00F615AC"/>
    <w:rsid w:val="00F61CFF"/>
    <w:rsid w:val="00F61D92"/>
    <w:rsid w:val="00F62008"/>
    <w:rsid w:val="00F62812"/>
    <w:rsid w:val="00F62AFB"/>
    <w:rsid w:val="00F62CD9"/>
    <w:rsid w:val="00F6365F"/>
    <w:rsid w:val="00F637C2"/>
    <w:rsid w:val="00F639A6"/>
    <w:rsid w:val="00F63DEC"/>
    <w:rsid w:val="00F640E7"/>
    <w:rsid w:val="00F64109"/>
    <w:rsid w:val="00F645F7"/>
    <w:rsid w:val="00F64889"/>
    <w:rsid w:val="00F64E99"/>
    <w:rsid w:val="00F64FF0"/>
    <w:rsid w:val="00F65194"/>
    <w:rsid w:val="00F654A6"/>
    <w:rsid w:val="00F6553E"/>
    <w:rsid w:val="00F65631"/>
    <w:rsid w:val="00F658A1"/>
    <w:rsid w:val="00F65E71"/>
    <w:rsid w:val="00F65FFC"/>
    <w:rsid w:val="00F662D8"/>
    <w:rsid w:val="00F669B1"/>
    <w:rsid w:val="00F66BB4"/>
    <w:rsid w:val="00F66D26"/>
    <w:rsid w:val="00F671DB"/>
    <w:rsid w:val="00F6720C"/>
    <w:rsid w:val="00F67448"/>
    <w:rsid w:val="00F6756B"/>
    <w:rsid w:val="00F679DA"/>
    <w:rsid w:val="00F700F3"/>
    <w:rsid w:val="00F7016C"/>
    <w:rsid w:val="00F703DB"/>
    <w:rsid w:val="00F706ED"/>
    <w:rsid w:val="00F7082C"/>
    <w:rsid w:val="00F70E9D"/>
    <w:rsid w:val="00F71595"/>
    <w:rsid w:val="00F7171B"/>
    <w:rsid w:val="00F71BA6"/>
    <w:rsid w:val="00F71FA3"/>
    <w:rsid w:val="00F723AE"/>
    <w:rsid w:val="00F726A0"/>
    <w:rsid w:val="00F72E56"/>
    <w:rsid w:val="00F72F7F"/>
    <w:rsid w:val="00F733F7"/>
    <w:rsid w:val="00F73A44"/>
    <w:rsid w:val="00F73D49"/>
    <w:rsid w:val="00F73DA9"/>
    <w:rsid w:val="00F73F63"/>
    <w:rsid w:val="00F74085"/>
    <w:rsid w:val="00F7434C"/>
    <w:rsid w:val="00F745D5"/>
    <w:rsid w:val="00F748FD"/>
    <w:rsid w:val="00F74F40"/>
    <w:rsid w:val="00F75642"/>
    <w:rsid w:val="00F75BBC"/>
    <w:rsid w:val="00F75F8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0BC9"/>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801"/>
    <w:rsid w:val="00F96A69"/>
    <w:rsid w:val="00F96FA8"/>
    <w:rsid w:val="00F971DA"/>
    <w:rsid w:val="00F97611"/>
    <w:rsid w:val="00F97653"/>
    <w:rsid w:val="00F976A4"/>
    <w:rsid w:val="00F97CCB"/>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1A"/>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A7BB9"/>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D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1B43"/>
    <w:rsid w:val="00FC211F"/>
    <w:rsid w:val="00FC2390"/>
    <w:rsid w:val="00FC23B9"/>
    <w:rsid w:val="00FC254F"/>
    <w:rsid w:val="00FC2CCC"/>
    <w:rsid w:val="00FC2EC7"/>
    <w:rsid w:val="00FC34C5"/>
    <w:rsid w:val="00FC3AEE"/>
    <w:rsid w:val="00FC3E0D"/>
    <w:rsid w:val="00FC3E4F"/>
    <w:rsid w:val="00FC471F"/>
    <w:rsid w:val="00FC494F"/>
    <w:rsid w:val="00FC55E5"/>
    <w:rsid w:val="00FC57BB"/>
    <w:rsid w:val="00FC59C4"/>
    <w:rsid w:val="00FC5B49"/>
    <w:rsid w:val="00FC5F61"/>
    <w:rsid w:val="00FC604E"/>
    <w:rsid w:val="00FC6451"/>
    <w:rsid w:val="00FC6500"/>
    <w:rsid w:val="00FC6587"/>
    <w:rsid w:val="00FC67F5"/>
    <w:rsid w:val="00FC6FA9"/>
    <w:rsid w:val="00FC7576"/>
    <w:rsid w:val="00FC7BA3"/>
    <w:rsid w:val="00FD0E73"/>
    <w:rsid w:val="00FD0F11"/>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6E8A"/>
    <w:rsid w:val="00FD7041"/>
    <w:rsid w:val="00FD7B0A"/>
    <w:rsid w:val="00FD7CCC"/>
    <w:rsid w:val="00FE002E"/>
    <w:rsid w:val="00FE007D"/>
    <w:rsid w:val="00FE049A"/>
    <w:rsid w:val="00FE0513"/>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6D6A"/>
    <w:rsid w:val="00FE72F2"/>
    <w:rsid w:val="00FE763F"/>
    <w:rsid w:val="00FE76B9"/>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CB9"/>
    <w:rsid w:val="00FF3D60"/>
    <w:rsid w:val="00FF45B9"/>
    <w:rsid w:val="00FF4907"/>
    <w:rsid w:val="00FF4F3E"/>
    <w:rsid w:val="00FF560E"/>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513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6382"/>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6B6382"/>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6B6382"/>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3"/>
    <w:link w:val="B2Char"/>
    <w:qFormat/>
    <w:rsid w:val="00DB3A47"/>
  </w:style>
  <w:style w:type="paragraph" w:customStyle="1" w:styleId="B3">
    <w:name w:val="B3"/>
    <w:basedOn w:val="31"/>
    <w:link w:val="B3Char2"/>
    <w:qFormat/>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a"/>
    <w:link w:val="af6"/>
    <w:uiPriority w:val="34"/>
    <w:qFormat/>
    <w:rsid w:val="007C2235"/>
    <w:pPr>
      <w:ind w:left="720"/>
      <w:contextualSpacing/>
    </w:pPr>
    <w:rPr>
      <w:lang w:eastAsia="en-US"/>
    </w:rPr>
  </w:style>
  <w:style w:type="table" w:styleId="af7">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rPr>
      <w:sz w:val="20"/>
      <w:szCs w:val="20"/>
      <w:lang w:val="en-GB" w:eastAsia="en-US"/>
    </w:r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d">
    <w:name w:val="Title"/>
    <w:basedOn w:val="a"/>
    <w:next w:val="a"/>
    <w:link w:val="afe"/>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9"/>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10"/>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F75F8C"/>
    <w:pPr>
      <w:numPr>
        <w:numId w:val="21"/>
      </w:numPr>
      <w:spacing w:after="50" w:line="180" w:lineRule="exact"/>
      <w:jc w:val="both"/>
    </w:pPr>
    <w:rPr>
      <w:rFonts w:ascii="Times New Roman" w:eastAsia="MS Mincho" w:hAnsi="Times New Roman"/>
      <w:noProof/>
      <w:szCs w:val="16"/>
      <w:lang w:eastAsia="en-US"/>
    </w:rPr>
  </w:style>
  <w:style w:type="character" w:customStyle="1" w:styleId="B3Char">
    <w:name w:val="B3 Char"/>
    <w:qFormat/>
    <w:locked/>
    <w:rsid w:val="00C613F6"/>
    <w:rPr>
      <w:rFonts w:ascii="Times New Roman" w:hAnsi="Times New Roman"/>
      <w:lang w:val="en-GB" w:eastAsia="en-US"/>
    </w:rPr>
  </w:style>
  <w:style w:type="paragraph" w:customStyle="1" w:styleId="aff0">
    <w:name w:val="목록단락"/>
    <w:basedOn w:val="a"/>
    <w:next w:val="af5"/>
    <w:link w:val="Char"/>
    <w:uiPriority w:val="34"/>
    <w:qFormat/>
    <w:rsid w:val="00316079"/>
    <w:pPr>
      <w:ind w:left="720"/>
      <w:contextualSpacing/>
    </w:pPr>
    <w:rPr>
      <w:rFonts w:ascii="Times New Roman" w:eastAsia="Times New Roman" w:hAnsi="Times New Roman" w:cs="Times New Roman"/>
      <w:sz w:val="24"/>
      <w:szCs w:val="24"/>
      <w:lang w:eastAsia="en-US"/>
    </w:rPr>
  </w:style>
  <w:style w:type="character" w:customStyle="1" w:styleId="Char">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f0"/>
    <w:uiPriority w:val="34"/>
    <w:qFormat/>
    <w:rsid w:val="00316079"/>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8609207">
      <w:bodyDiv w:val="1"/>
      <w:marLeft w:val="0"/>
      <w:marRight w:val="0"/>
      <w:marTop w:val="0"/>
      <w:marBottom w:val="0"/>
      <w:divBdr>
        <w:top w:val="none" w:sz="0" w:space="0" w:color="auto"/>
        <w:left w:val="none" w:sz="0" w:space="0" w:color="auto"/>
        <w:bottom w:val="none" w:sz="0" w:space="0" w:color="auto"/>
        <w:right w:val="none" w:sz="0" w:space="0" w:color="auto"/>
      </w:divBdr>
    </w:div>
    <w:div w:id="15083580">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1270081">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7553133">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333353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35476163">
      <w:bodyDiv w:val="1"/>
      <w:marLeft w:val="0"/>
      <w:marRight w:val="0"/>
      <w:marTop w:val="0"/>
      <w:marBottom w:val="0"/>
      <w:divBdr>
        <w:top w:val="none" w:sz="0" w:space="0" w:color="auto"/>
        <w:left w:val="none" w:sz="0" w:space="0" w:color="auto"/>
        <w:bottom w:val="none" w:sz="0" w:space="0" w:color="auto"/>
        <w:right w:val="none" w:sz="0" w:space="0" w:color="auto"/>
      </w:divBdr>
      <w:divsChild>
        <w:div w:id="826552431">
          <w:marLeft w:val="1699"/>
          <w:marRight w:val="0"/>
          <w:marTop w:val="120"/>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76912446">
      <w:bodyDiv w:val="1"/>
      <w:marLeft w:val="0"/>
      <w:marRight w:val="0"/>
      <w:marTop w:val="0"/>
      <w:marBottom w:val="0"/>
      <w:divBdr>
        <w:top w:val="none" w:sz="0" w:space="0" w:color="auto"/>
        <w:left w:val="none" w:sz="0" w:space="0" w:color="auto"/>
        <w:bottom w:val="none" w:sz="0" w:space="0" w:color="auto"/>
        <w:right w:val="none" w:sz="0" w:space="0" w:color="auto"/>
      </w:divBdr>
      <w:divsChild>
        <w:div w:id="1228690930">
          <w:marLeft w:val="1699"/>
          <w:marRight w:val="0"/>
          <w:marTop w:val="120"/>
          <w:marBottom w:val="0"/>
          <w:divBdr>
            <w:top w:val="none" w:sz="0" w:space="0" w:color="auto"/>
            <w:left w:val="none" w:sz="0" w:space="0" w:color="auto"/>
            <w:bottom w:val="none" w:sz="0" w:space="0" w:color="auto"/>
            <w:right w:val="none" w:sz="0" w:space="0" w:color="auto"/>
          </w:divBdr>
        </w:div>
      </w:divsChild>
    </w:div>
    <w:div w:id="1298876390">
      <w:bodyDiv w:val="1"/>
      <w:marLeft w:val="0"/>
      <w:marRight w:val="0"/>
      <w:marTop w:val="0"/>
      <w:marBottom w:val="0"/>
      <w:divBdr>
        <w:top w:val="none" w:sz="0" w:space="0" w:color="auto"/>
        <w:left w:val="none" w:sz="0" w:space="0" w:color="auto"/>
        <w:bottom w:val="none" w:sz="0" w:space="0" w:color="auto"/>
        <w:right w:val="none" w:sz="0" w:space="0" w:color="auto"/>
      </w:divBdr>
      <w:divsChild>
        <w:div w:id="1231430610">
          <w:marLeft w:val="1699"/>
          <w:marRight w:val="0"/>
          <w:marTop w:val="120"/>
          <w:marBottom w:val="0"/>
          <w:divBdr>
            <w:top w:val="none" w:sz="0" w:space="0" w:color="auto"/>
            <w:left w:val="none" w:sz="0" w:space="0" w:color="auto"/>
            <w:bottom w:val="none" w:sz="0" w:space="0" w:color="auto"/>
            <w:right w:val="none" w:sz="0" w:space="0" w:color="auto"/>
          </w:divBdr>
        </w:div>
        <w:div w:id="1373307976">
          <w:marLeft w:val="1699"/>
          <w:marRight w:val="0"/>
          <w:marTop w:val="120"/>
          <w:marBottom w:val="0"/>
          <w:divBdr>
            <w:top w:val="none" w:sz="0" w:space="0" w:color="auto"/>
            <w:left w:val="none" w:sz="0" w:space="0" w:color="auto"/>
            <w:bottom w:val="none" w:sz="0" w:space="0" w:color="auto"/>
            <w:right w:val="none" w:sz="0" w:space="0" w:color="auto"/>
          </w:divBdr>
        </w:div>
      </w:divsChild>
    </w:div>
    <w:div w:id="1309439048">
      <w:bodyDiv w:val="1"/>
      <w:marLeft w:val="0"/>
      <w:marRight w:val="0"/>
      <w:marTop w:val="0"/>
      <w:marBottom w:val="0"/>
      <w:divBdr>
        <w:top w:val="none" w:sz="0" w:space="0" w:color="auto"/>
        <w:left w:val="none" w:sz="0" w:space="0" w:color="auto"/>
        <w:bottom w:val="none" w:sz="0" w:space="0" w:color="auto"/>
        <w:right w:val="none" w:sz="0" w:space="0" w:color="auto"/>
      </w:divBdr>
      <w:divsChild>
        <w:div w:id="475610378">
          <w:marLeft w:val="1354"/>
          <w:marRight w:val="0"/>
          <w:marTop w:val="260"/>
          <w:marBottom w:val="120"/>
          <w:divBdr>
            <w:top w:val="none" w:sz="0" w:space="0" w:color="auto"/>
            <w:left w:val="none" w:sz="0" w:space="0" w:color="auto"/>
            <w:bottom w:val="none" w:sz="0" w:space="0" w:color="auto"/>
            <w:right w:val="none" w:sz="0" w:space="0" w:color="auto"/>
          </w:divBdr>
        </w:div>
        <w:div w:id="950666325">
          <w:marLeft w:val="547"/>
          <w:marRight w:val="0"/>
          <w:marTop w:val="0"/>
          <w:marBottom w:val="0"/>
          <w:divBdr>
            <w:top w:val="none" w:sz="0" w:space="0" w:color="auto"/>
            <w:left w:val="none" w:sz="0" w:space="0" w:color="auto"/>
            <w:bottom w:val="none" w:sz="0" w:space="0" w:color="auto"/>
            <w:right w:val="none" w:sz="0" w:space="0" w:color="auto"/>
          </w:divBdr>
        </w:div>
        <w:div w:id="1145048401">
          <w:marLeft w:val="2074"/>
          <w:marRight w:val="0"/>
          <w:marTop w:val="260"/>
          <w:marBottom w:val="120"/>
          <w:divBdr>
            <w:top w:val="none" w:sz="0" w:space="0" w:color="auto"/>
            <w:left w:val="none" w:sz="0" w:space="0" w:color="auto"/>
            <w:bottom w:val="none" w:sz="0" w:space="0" w:color="auto"/>
            <w:right w:val="none" w:sz="0" w:space="0" w:color="auto"/>
          </w:divBdr>
        </w:div>
        <w:div w:id="1705524409">
          <w:marLeft w:val="1354"/>
          <w:marRight w:val="0"/>
          <w:marTop w:val="260"/>
          <w:marBottom w:val="12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5374709">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8782726">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2860752">
      <w:bodyDiv w:val="1"/>
      <w:marLeft w:val="0"/>
      <w:marRight w:val="0"/>
      <w:marTop w:val="0"/>
      <w:marBottom w:val="0"/>
      <w:divBdr>
        <w:top w:val="none" w:sz="0" w:space="0" w:color="auto"/>
        <w:left w:val="none" w:sz="0" w:space="0" w:color="auto"/>
        <w:bottom w:val="none" w:sz="0" w:space="0" w:color="auto"/>
        <w:right w:val="none" w:sz="0" w:space="0" w:color="auto"/>
      </w:divBdr>
      <w:divsChild>
        <w:div w:id="1011178028">
          <w:marLeft w:val="1699"/>
          <w:marRight w:val="0"/>
          <w:marTop w:val="120"/>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1075245">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97224684">
      <w:bodyDiv w:val="1"/>
      <w:marLeft w:val="0"/>
      <w:marRight w:val="0"/>
      <w:marTop w:val="0"/>
      <w:marBottom w:val="0"/>
      <w:divBdr>
        <w:top w:val="none" w:sz="0" w:space="0" w:color="auto"/>
        <w:left w:val="none" w:sz="0" w:space="0" w:color="auto"/>
        <w:bottom w:val="none" w:sz="0" w:space="0" w:color="auto"/>
        <w:right w:val="none" w:sz="0" w:space="0" w:color="auto"/>
      </w:divBdr>
      <w:divsChild>
        <w:div w:id="875435653">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3352720">
      <w:bodyDiv w:val="1"/>
      <w:marLeft w:val="0"/>
      <w:marRight w:val="0"/>
      <w:marTop w:val="0"/>
      <w:marBottom w:val="0"/>
      <w:divBdr>
        <w:top w:val="none" w:sz="0" w:space="0" w:color="auto"/>
        <w:left w:val="none" w:sz="0" w:space="0" w:color="auto"/>
        <w:bottom w:val="none" w:sz="0" w:space="0" w:color="auto"/>
        <w:right w:val="none" w:sz="0" w:space="0" w:color="auto"/>
      </w:divBdr>
      <w:divsChild>
        <w:div w:id="2066443565">
          <w:marLeft w:val="432"/>
          <w:marRight w:val="0"/>
          <w:marTop w:val="240"/>
          <w:marBottom w:val="0"/>
          <w:divBdr>
            <w:top w:val="none" w:sz="0" w:space="0" w:color="auto"/>
            <w:left w:val="none" w:sz="0" w:space="0" w:color="auto"/>
            <w:bottom w:val="none" w:sz="0" w:space="0" w:color="auto"/>
            <w:right w:val="none" w:sz="0" w:space="0" w:color="auto"/>
          </w:divBdr>
        </w:div>
      </w:divsChild>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25000C-3875-462B-BBCF-196CD19E2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2139</Words>
  <Characters>12194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2021-10-20T14:45:00Z</dcterms:created>
  <dcterms:modified xsi:type="dcterms:W3CDTF">2022-04-25T02:20:00Z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